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3D53C0" w14:textId="77777777" w:rsidR="00B151F7" w:rsidRPr="00623E19" w:rsidRDefault="00B151F7" w:rsidP="00B151F7">
      <w:pPr>
        <w:rPr>
          <w:rFonts w:cs="Helvetica"/>
        </w:rPr>
      </w:pPr>
      <w:r w:rsidRPr="00623E19">
        <w:rPr>
          <w:rFonts w:cs="Helvetica"/>
          <w:noProof/>
        </w:rPr>
        <w:drawing>
          <wp:anchor distT="0" distB="0" distL="114300" distR="114300" simplePos="0" relativeHeight="251659264" behindDoc="1" locked="0" layoutInCell="1" allowOverlap="1" wp14:anchorId="40316E32" wp14:editId="435D399F">
            <wp:simplePos x="0" y="0"/>
            <wp:positionH relativeFrom="column">
              <wp:posOffset>-922655</wp:posOffset>
            </wp:positionH>
            <wp:positionV relativeFrom="paragraph">
              <wp:posOffset>-914400</wp:posOffset>
            </wp:positionV>
            <wp:extent cx="7569580" cy="10711543"/>
            <wp:effectExtent l="0" t="0" r="0" b="0"/>
            <wp:wrapNone/>
            <wp:docPr id="3" name="Picture 3"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ver_manuale2.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69580" cy="10711543"/>
                    </a:xfrm>
                    <a:prstGeom prst="rect">
                      <a:avLst/>
                    </a:prstGeom>
                  </pic:spPr>
                </pic:pic>
              </a:graphicData>
            </a:graphic>
            <wp14:sizeRelH relativeFrom="page">
              <wp14:pctWidth>0</wp14:pctWidth>
            </wp14:sizeRelH>
            <wp14:sizeRelV relativeFrom="page">
              <wp14:pctHeight>0</wp14:pctHeight>
            </wp14:sizeRelV>
          </wp:anchor>
        </w:drawing>
      </w:r>
    </w:p>
    <w:p w14:paraId="06C2E3D1" w14:textId="77777777" w:rsidR="00B151F7" w:rsidRPr="00623E19" w:rsidRDefault="00B151F7" w:rsidP="00B151F7">
      <w:pPr>
        <w:rPr>
          <w:rFonts w:cs="Helvetica"/>
        </w:rPr>
      </w:pPr>
    </w:p>
    <w:p w14:paraId="7DAA6E29" w14:textId="77777777" w:rsidR="00B151F7" w:rsidRPr="00623E19" w:rsidRDefault="00B151F7" w:rsidP="00B151F7">
      <w:pPr>
        <w:rPr>
          <w:rFonts w:cs="Helvetica"/>
        </w:rPr>
      </w:pPr>
    </w:p>
    <w:p w14:paraId="0E5125AA" w14:textId="77777777" w:rsidR="00B151F7" w:rsidRPr="00623E19" w:rsidRDefault="00B151F7" w:rsidP="00B151F7">
      <w:pPr>
        <w:rPr>
          <w:rFonts w:cs="Helvetica"/>
        </w:rPr>
      </w:pPr>
    </w:p>
    <w:p w14:paraId="5A1EAD85" w14:textId="77777777" w:rsidR="00B151F7" w:rsidRPr="00623E19" w:rsidRDefault="00B151F7" w:rsidP="00B151F7">
      <w:pPr>
        <w:rPr>
          <w:rFonts w:cs="Helvetica"/>
        </w:rPr>
      </w:pPr>
    </w:p>
    <w:p w14:paraId="65F39B16" w14:textId="77777777" w:rsidR="00B151F7" w:rsidRPr="00623E19" w:rsidRDefault="00B151F7" w:rsidP="00B151F7">
      <w:pPr>
        <w:rPr>
          <w:rFonts w:cs="Helvetica"/>
        </w:rPr>
      </w:pPr>
    </w:p>
    <w:p w14:paraId="4D9177AE" w14:textId="77777777" w:rsidR="00B151F7" w:rsidRPr="00623E19" w:rsidRDefault="00B151F7" w:rsidP="00B151F7">
      <w:pPr>
        <w:rPr>
          <w:rFonts w:cs="Helvetica"/>
        </w:rPr>
      </w:pPr>
    </w:p>
    <w:p w14:paraId="60A91C22" w14:textId="77777777" w:rsidR="00B151F7" w:rsidRPr="00623E19" w:rsidRDefault="00B151F7" w:rsidP="00B151F7">
      <w:pPr>
        <w:rPr>
          <w:rFonts w:cs="Helvetica"/>
        </w:rPr>
      </w:pPr>
    </w:p>
    <w:p w14:paraId="52A940F5" w14:textId="77777777" w:rsidR="00B151F7" w:rsidRPr="00623E19" w:rsidRDefault="00B151F7" w:rsidP="00B151F7">
      <w:pPr>
        <w:rPr>
          <w:rFonts w:cs="Helvetica"/>
        </w:rPr>
      </w:pPr>
    </w:p>
    <w:p w14:paraId="422DD377" w14:textId="77777777" w:rsidR="00B151F7" w:rsidRPr="00623E19" w:rsidRDefault="00B151F7" w:rsidP="00B151F7">
      <w:pPr>
        <w:rPr>
          <w:rFonts w:cs="Helvetica"/>
        </w:rPr>
      </w:pPr>
    </w:p>
    <w:p w14:paraId="73165B9D" w14:textId="77777777" w:rsidR="00B151F7" w:rsidRPr="00623E19" w:rsidRDefault="00B151F7" w:rsidP="00B151F7">
      <w:pPr>
        <w:rPr>
          <w:rFonts w:cs="Helvetica"/>
        </w:rPr>
      </w:pPr>
    </w:p>
    <w:p w14:paraId="3BC578A4" w14:textId="77777777" w:rsidR="00B151F7" w:rsidRPr="00623E19" w:rsidRDefault="00B151F7" w:rsidP="00B151F7">
      <w:pPr>
        <w:rPr>
          <w:rFonts w:cs="Helvetica"/>
        </w:rPr>
      </w:pPr>
    </w:p>
    <w:p w14:paraId="21B206EB" w14:textId="77777777" w:rsidR="00B151F7" w:rsidRPr="00623E19" w:rsidRDefault="00B151F7" w:rsidP="00B151F7">
      <w:pPr>
        <w:rPr>
          <w:rFonts w:cs="Helvetica"/>
        </w:rPr>
      </w:pPr>
    </w:p>
    <w:p w14:paraId="45C028F5" w14:textId="77777777" w:rsidR="00B151F7" w:rsidRPr="00623E19" w:rsidRDefault="00B151F7" w:rsidP="00B151F7">
      <w:pPr>
        <w:rPr>
          <w:rFonts w:cs="Helvetica"/>
        </w:rPr>
      </w:pPr>
    </w:p>
    <w:p w14:paraId="77F012B2" w14:textId="77777777" w:rsidR="00B151F7" w:rsidRPr="00623E19" w:rsidRDefault="00B151F7" w:rsidP="00B151F7">
      <w:pPr>
        <w:rPr>
          <w:rFonts w:cs="Helvetica"/>
        </w:rPr>
      </w:pPr>
    </w:p>
    <w:p w14:paraId="500A32BF" w14:textId="77777777" w:rsidR="00B151F7" w:rsidRPr="00623E19" w:rsidRDefault="00B151F7" w:rsidP="00B151F7">
      <w:pPr>
        <w:rPr>
          <w:rFonts w:cs="Helvetica"/>
        </w:rPr>
      </w:pPr>
    </w:p>
    <w:p w14:paraId="32499B6F" w14:textId="77777777" w:rsidR="00B151F7" w:rsidRPr="00623E19" w:rsidRDefault="00B151F7" w:rsidP="00B151F7">
      <w:pPr>
        <w:rPr>
          <w:rFonts w:cs="Helvetica"/>
        </w:rPr>
      </w:pPr>
    </w:p>
    <w:p w14:paraId="4CDCC731" w14:textId="77777777" w:rsidR="00B151F7" w:rsidRPr="00623E19" w:rsidRDefault="00B151F7" w:rsidP="00B151F7">
      <w:pPr>
        <w:rPr>
          <w:rFonts w:cs="Helvetica"/>
        </w:rPr>
      </w:pPr>
    </w:p>
    <w:p w14:paraId="4CD282C9" w14:textId="77777777" w:rsidR="00B151F7" w:rsidRPr="00623E19" w:rsidRDefault="00B151F7" w:rsidP="00B151F7">
      <w:pPr>
        <w:rPr>
          <w:rFonts w:cs="Helvetica"/>
        </w:rPr>
      </w:pPr>
    </w:p>
    <w:p w14:paraId="42F026A5" w14:textId="77777777" w:rsidR="00B151F7" w:rsidRPr="00623E19" w:rsidRDefault="00B151F7" w:rsidP="00B151F7">
      <w:pPr>
        <w:rPr>
          <w:rFonts w:cs="Helvetica"/>
        </w:rPr>
      </w:pPr>
    </w:p>
    <w:p w14:paraId="120768AD" w14:textId="77777777" w:rsidR="00B151F7" w:rsidRPr="00623E19" w:rsidRDefault="00B151F7" w:rsidP="00B151F7">
      <w:pPr>
        <w:rPr>
          <w:rFonts w:cs="Helvetica"/>
        </w:rPr>
      </w:pPr>
    </w:p>
    <w:p w14:paraId="41477B6E" w14:textId="77777777" w:rsidR="00B151F7" w:rsidRPr="00623E19" w:rsidRDefault="00B151F7" w:rsidP="00B151F7">
      <w:pPr>
        <w:rPr>
          <w:rFonts w:cs="Helvetica"/>
        </w:rPr>
      </w:pPr>
    </w:p>
    <w:p w14:paraId="6E5708D8" w14:textId="77777777" w:rsidR="00B151F7" w:rsidRPr="00623E19" w:rsidRDefault="00B151F7" w:rsidP="00B151F7">
      <w:pPr>
        <w:rPr>
          <w:rFonts w:cs="Helvetica"/>
        </w:rPr>
      </w:pPr>
    </w:p>
    <w:p w14:paraId="1BFB372A" w14:textId="77777777" w:rsidR="00B151F7" w:rsidRPr="00623E19" w:rsidRDefault="00B151F7" w:rsidP="00B151F7">
      <w:pPr>
        <w:rPr>
          <w:rFonts w:cs="Helvetica"/>
        </w:rPr>
      </w:pPr>
    </w:p>
    <w:p w14:paraId="0F8000EE" w14:textId="77777777" w:rsidR="00B151F7" w:rsidRPr="00623E19" w:rsidRDefault="00B151F7" w:rsidP="00B151F7">
      <w:pPr>
        <w:rPr>
          <w:rFonts w:cs="Helvetica"/>
        </w:rPr>
      </w:pPr>
    </w:p>
    <w:p w14:paraId="3CB0668E" w14:textId="77777777" w:rsidR="00B151F7" w:rsidRPr="00623E19" w:rsidRDefault="00B151F7" w:rsidP="00B151F7">
      <w:pPr>
        <w:rPr>
          <w:rFonts w:cs="Helvetica"/>
        </w:rPr>
      </w:pPr>
    </w:p>
    <w:p w14:paraId="565B22FC" w14:textId="77777777" w:rsidR="00B151F7" w:rsidRPr="00623E19" w:rsidRDefault="00B151F7" w:rsidP="00B151F7">
      <w:pPr>
        <w:rPr>
          <w:rFonts w:cs="Helvetica"/>
        </w:rPr>
      </w:pPr>
    </w:p>
    <w:p w14:paraId="015A0FBE" w14:textId="77777777" w:rsidR="00B151F7" w:rsidRPr="00623E19" w:rsidRDefault="00B151F7" w:rsidP="00B151F7">
      <w:pPr>
        <w:rPr>
          <w:rFonts w:cs="Helvetica"/>
        </w:rPr>
      </w:pPr>
    </w:p>
    <w:p w14:paraId="771A989A" w14:textId="77777777" w:rsidR="00B151F7" w:rsidRPr="00623E19" w:rsidRDefault="00B151F7" w:rsidP="00B151F7">
      <w:pPr>
        <w:rPr>
          <w:rFonts w:cs="Helvetica"/>
        </w:rPr>
      </w:pPr>
    </w:p>
    <w:p w14:paraId="525D4F12" w14:textId="77777777" w:rsidR="00B151F7" w:rsidRPr="00623E19" w:rsidRDefault="00B151F7" w:rsidP="00B151F7">
      <w:pPr>
        <w:rPr>
          <w:rFonts w:cs="Helvetica"/>
        </w:rPr>
      </w:pPr>
    </w:p>
    <w:p w14:paraId="60AF45F8" w14:textId="77777777" w:rsidR="00B151F7" w:rsidRPr="00623E19" w:rsidRDefault="00B151F7" w:rsidP="00B151F7">
      <w:pPr>
        <w:rPr>
          <w:rFonts w:cs="Helvetica"/>
        </w:rPr>
      </w:pPr>
    </w:p>
    <w:p w14:paraId="3F1C3288" w14:textId="77777777" w:rsidR="00B151F7" w:rsidRPr="00623E19" w:rsidRDefault="00B151F7" w:rsidP="00B151F7">
      <w:pPr>
        <w:rPr>
          <w:rFonts w:cs="Helvetica"/>
        </w:rPr>
      </w:pPr>
    </w:p>
    <w:p w14:paraId="37CB536A" w14:textId="77777777" w:rsidR="00B151F7" w:rsidRPr="00623E19" w:rsidRDefault="00B151F7" w:rsidP="00B151F7">
      <w:pPr>
        <w:rPr>
          <w:rFonts w:cs="Helvetica"/>
        </w:rPr>
      </w:pPr>
    </w:p>
    <w:p w14:paraId="0E4BD257" w14:textId="77777777" w:rsidR="00B151F7" w:rsidRPr="00623E19" w:rsidRDefault="00B151F7" w:rsidP="00B151F7">
      <w:pPr>
        <w:rPr>
          <w:rFonts w:cs="Helvetica"/>
        </w:rPr>
      </w:pPr>
    </w:p>
    <w:p w14:paraId="0DD11C5D" w14:textId="77777777" w:rsidR="00B151F7" w:rsidRPr="00623E19" w:rsidRDefault="00B151F7" w:rsidP="00B151F7">
      <w:pPr>
        <w:rPr>
          <w:rFonts w:cs="Helvetica"/>
        </w:rPr>
      </w:pPr>
    </w:p>
    <w:p w14:paraId="2A39DD93" w14:textId="77777777" w:rsidR="00B151F7" w:rsidRPr="00623E19" w:rsidRDefault="00B151F7" w:rsidP="00B151F7">
      <w:pPr>
        <w:rPr>
          <w:rFonts w:cs="Helvetica"/>
        </w:rPr>
      </w:pPr>
    </w:p>
    <w:p w14:paraId="08F61650" w14:textId="77777777" w:rsidR="00B151F7" w:rsidRPr="00623E19" w:rsidRDefault="00B151F7" w:rsidP="00B151F7">
      <w:pPr>
        <w:rPr>
          <w:rFonts w:cs="Helvetica"/>
        </w:rPr>
      </w:pPr>
    </w:p>
    <w:p w14:paraId="63C2C098" w14:textId="77777777" w:rsidR="00B151F7" w:rsidRPr="00623E19" w:rsidRDefault="00B151F7" w:rsidP="00B151F7">
      <w:pPr>
        <w:rPr>
          <w:rFonts w:cs="Helvetica"/>
        </w:rPr>
      </w:pPr>
    </w:p>
    <w:p w14:paraId="416376A3" w14:textId="77777777" w:rsidR="00B151F7" w:rsidRPr="00623E19" w:rsidRDefault="00B151F7" w:rsidP="00B151F7">
      <w:pPr>
        <w:rPr>
          <w:rFonts w:cs="Helvetica"/>
        </w:rPr>
      </w:pPr>
    </w:p>
    <w:p w14:paraId="1FCB28E1" w14:textId="77777777" w:rsidR="00B151F7" w:rsidRPr="00623E19" w:rsidRDefault="00B151F7" w:rsidP="00B151F7">
      <w:pPr>
        <w:rPr>
          <w:rFonts w:cs="Helvetica"/>
        </w:rPr>
      </w:pPr>
    </w:p>
    <w:p w14:paraId="4FEBF529" w14:textId="77777777" w:rsidR="00B151F7" w:rsidRPr="00623E19" w:rsidRDefault="00B151F7" w:rsidP="00B151F7">
      <w:pPr>
        <w:jc w:val="center"/>
        <w:rPr>
          <w:rFonts w:cs="Helvetica"/>
          <w:b/>
          <w:bCs/>
        </w:rPr>
      </w:pPr>
    </w:p>
    <w:p w14:paraId="2E71B0CA" w14:textId="4AB1A4F0" w:rsidR="001F654D" w:rsidRPr="001F654D" w:rsidRDefault="00B151F7" w:rsidP="001F654D">
      <w:pPr>
        <w:pStyle w:val="berschrift1"/>
        <w:spacing w:line="276" w:lineRule="auto"/>
        <w:jc w:val="both"/>
        <w:rPr>
          <w:rFonts w:cs="Helvetica"/>
          <w:sz w:val="52"/>
          <w:szCs w:val="52"/>
          <w:lang w:val="en-US"/>
        </w:rPr>
      </w:pPr>
      <w:r w:rsidRPr="00623E19">
        <w:rPr>
          <w:rFonts w:cs="Helvetica"/>
          <w:sz w:val="52"/>
          <w:szCs w:val="52"/>
          <w:lang w:val="en-US"/>
        </w:rPr>
        <w:lastRenderedPageBreak/>
        <w:t xml:space="preserve">MODULE 3 - TOPIC </w:t>
      </w:r>
      <w:r w:rsidR="005C22CA">
        <w:rPr>
          <w:rFonts w:cs="Helvetica"/>
          <w:sz w:val="52"/>
          <w:szCs w:val="52"/>
          <w:lang w:val="en-US"/>
        </w:rPr>
        <w:t>3.</w:t>
      </w:r>
      <w:r w:rsidR="001D1528">
        <w:rPr>
          <w:rFonts w:cs="Helvetica"/>
          <w:sz w:val="52"/>
          <w:szCs w:val="52"/>
          <w:lang w:val="en-US"/>
        </w:rPr>
        <w:t>2</w:t>
      </w:r>
      <w:r w:rsidR="001F654D">
        <w:rPr>
          <w:rFonts w:cs="Helvetica"/>
          <w:sz w:val="52"/>
          <w:szCs w:val="52"/>
          <w:lang w:val="en-US"/>
        </w:rPr>
        <w:t>.</w:t>
      </w:r>
      <w:r w:rsidR="00BF4E4D">
        <w:rPr>
          <w:rFonts w:cs="Helvetica"/>
          <w:sz w:val="52"/>
          <w:szCs w:val="52"/>
          <w:lang w:val="en-US"/>
        </w:rPr>
        <w:t>1</w:t>
      </w:r>
      <w:r w:rsidRPr="00623E19">
        <w:rPr>
          <w:rFonts w:cs="Helvetica"/>
          <w:sz w:val="52"/>
          <w:szCs w:val="52"/>
          <w:lang w:val="en-US"/>
        </w:rPr>
        <w:t>:</w:t>
      </w:r>
      <w:r w:rsidR="001D1528" w:rsidRPr="001D1528">
        <w:rPr>
          <w:rFonts w:cs="Helvetica"/>
          <w:sz w:val="52"/>
          <w:szCs w:val="52"/>
          <w:lang w:val="en-US"/>
        </w:rPr>
        <w:t xml:space="preserve"> What is a task and what are the types of a task  </w:t>
      </w:r>
    </w:p>
    <w:p w14:paraId="7344B8C7" w14:textId="77777777" w:rsidR="001F654D" w:rsidRPr="001F654D" w:rsidRDefault="001F654D" w:rsidP="001F654D"/>
    <w:p w14:paraId="7ADC6D04" w14:textId="77777777" w:rsidR="0069358D" w:rsidRPr="0069358D" w:rsidRDefault="0069358D" w:rsidP="0069358D">
      <w:pPr>
        <w:rPr>
          <w:rFonts w:cs="Helvetica"/>
          <w:b/>
          <w:bCs/>
          <w:color w:val="6889C0"/>
          <w:u w:val="single"/>
        </w:rPr>
      </w:pPr>
    </w:p>
    <w:p w14:paraId="3C657B48" w14:textId="77777777" w:rsidR="001D1528" w:rsidRPr="001D1528" w:rsidRDefault="001D1528" w:rsidP="001D1528">
      <w:pPr>
        <w:rPr>
          <w:rFonts w:eastAsia="Times New Roman" w:cs="Helvetica"/>
          <w:color w:val="000000"/>
          <w:lang w:eastAsia="en-GB"/>
        </w:rPr>
      </w:pPr>
      <w:r w:rsidRPr="001D1528">
        <w:rPr>
          <w:rFonts w:eastAsia="Times New Roman" w:cs="Helvetica"/>
          <w:color w:val="000000"/>
          <w:lang w:eastAsia="en-GB"/>
        </w:rPr>
        <w:t xml:space="preserve">As we said, TBLT’s main feature is the organization of a lesson or activity in Tasks. A Task can be defined as an activity based on a real-life situation or problem that can be used to work on a specific topic. It involves a communicative problem to </w:t>
      </w:r>
      <w:proofErr w:type="gramStart"/>
      <w:r w:rsidRPr="001D1528">
        <w:rPr>
          <w:rFonts w:eastAsia="Times New Roman" w:cs="Helvetica"/>
          <w:color w:val="000000"/>
          <w:lang w:eastAsia="en-GB"/>
        </w:rPr>
        <w:t>solve</w:t>
      </w:r>
      <w:proofErr w:type="gramEnd"/>
      <w:r w:rsidRPr="001D1528">
        <w:rPr>
          <w:rFonts w:eastAsia="Times New Roman" w:cs="Helvetica"/>
          <w:color w:val="000000"/>
          <w:lang w:eastAsia="en-GB"/>
        </w:rPr>
        <w:t xml:space="preserve"> and its main aim is to convey a message. This “forces” the student to figure out, use, and therefore learn, the language. A task is assessed in terms of the message conveyed. In other words, it’s successful if the message gets through even though the language used was not perfect. </w:t>
      </w:r>
    </w:p>
    <w:p w14:paraId="275F443B" w14:textId="77777777" w:rsidR="001D1528" w:rsidRDefault="001D1528" w:rsidP="001D1528">
      <w:pPr>
        <w:pStyle w:val="Listenabsatz"/>
        <w:numPr>
          <w:ilvl w:val="0"/>
          <w:numId w:val="21"/>
        </w:numPr>
        <w:rPr>
          <w:rFonts w:eastAsia="Times New Roman" w:cs="Helvetica"/>
          <w:color w:val="000000"/>
          <w:lang w:eastAsia="en-GB"/>
        </w:rPr>
      </w:pPr>
      <w:r w:rsidRPr="001D1528">
        <w:rPr>
          <w:rFonts w:eastAsia="Times New Roman" w:cs="Helvetica"/>
          <w:color w:val="000000"/>
          <w:lang w:eastAsia="en-GB"/>
        </w:rPr>
        <w:t xml:space="preserve">Rod Ellis defines tasks in terms of four key criteria: </w:t>
      </w:r>
    </w:p>
    <w:p w14:paraId="007BCAFA" w14:textId="77777777" w:rsidR="001D1528" w:rsidRDefault="001D1528" w:rsidP="001D1528">
      <w:pPr>
        <w:pStyle w:val="Listenabsatz"/>
        <w:numPr>
          <w:ilvl w:val="1"/>
          <w:numId w:val="21"/>
        </w:numPr>
        <w:rPr>
          <w:rFonts w:eastAsia="Times New Roman" w:cs="Helvetica"/>
          <w:color w:val="000000"/>
          <w:lang w:eastAsia="en-GB"/>
        </w:rPr>
      </w:pPr>
      <w:r w:rsidRPr="001D1528">
        <w:rPr>
          <w:rFonts w:eastAsia="Times New Roman" w:cs="Helvetica"/>
          <w:color w:val="000000"/>
          <w:lang w:eastAsia="en-GB"/>
        </w:rPr>
        <w:t xml:space="preserve">The core characteristic of tasks is </w:t>
      </w:r>
      <w:r w:rsidRPr="001D1528">
        <w:rPr>
          <w:rFonts w:eastAsia="Times New Roman" w:cs="Helvetica"/>
          <w:color w:val="000000"/>
          <w:u w:val="single"/>
          <w:lang w:eastAsia="en-GB"/>
        </w:rPr>
        <w:t>meaning</w:t>
      </w:r>
      <w:r w:rsidRPr="001D1528">
        <w:rPr>
          <w:rFonts w:eastAsia="Times New Roman" w:cs="Helvetica"/>
          <w:color w:val="000000"/>
          <w:lang w:eastAsia="en-GB"/>
        </w:rPr>
        <w:t xml:space="preserve"> because the main goal of learners is to produce, understand and convey a message.  </w:t>
      </w:r>
    </w:p>
    <w:p w14:paraId="7D102C39" w14:textId="77777777" w:rsidR="001D1528" w:rsidRDefault="001D1528" w:rsidP="001D1528">
      <w:pPr>
        <w:pStyle w:val="Listenabsatz"/>
        <w:numPr>
          <w:ilvl w:val="1"/>
          <w:numId w:val="21"/>
        </w:numPr>
        <w:rPr>
          <w:rFonts w:eastAsia="Times New Roman" w:cs="Helvetica"/>
          <w:color w:val="000000"/>
          <w:lang w:eastAsia="en-GB"/>
        </w:rPr>
      </w:pPr>
      <w:r w:rsidRPr="001D1528">
        <w:rPr>
          <w:rFonts w:eastAsia="Times New Roman" w:cs="Helvetica"/>
          <w:color w:val="000000"/>
          <w:lang w:eastAsia="en-GB"/>
        </w:rPr>
        <w:t xml:space="preserve">Another characteristic is </w:t>
      </w:r>
      <w:r w:rsidRPr="001D1528">
        <w:rPr>
          <w:rFonts w:eastAsia="Times New Roman" w:cs="Helvetica"/>
          <w:color w:val="000000"/>
          <w:u w:val="single"/>
          <w:lang w:eastAsia="en-GB"/>
        </w:rPr>
        <w:t>gaps</w:t>
      </w:r>
      <w:r w:rsidRPr="001D1528">
        <w:rPr>
          <w:rFonts w:eastAsia="Times New Roman" w:cs="Helvetica"/>
          <w:color w:val="000000"/>
          <w:lang w:eastAsia="en-GB"/>
        </w:rPr>
        <w:t xml:space="preserve">: tasks should involve gaps, which are communicative problems to solve. </w:t>
      </w:r>
      <w:proofErr w:type="gramStart"/>
      <w:r w:rsidRPr="001D1528">
        <w:rPr>
          <w:rFonts w:eastAsia="Times New Roman" w:cs="Helvetica"/>
          <w:color w:val="000000"/>
          <w:lang w:eastAsia="en-GB"/>
        </w:rPr>
        <w:t>In order for</w:t>
      </w:r>
      <w:proofErr w:type="gramEnd"/>
      <w:r w:rsidRPr="001D1528">
        <w:rPr>
          <w:rFonts w:eastAsia="Times New Roman" w:cs="Helvetica"/>
          <w:color w:val="000000"/>
          <w:lang w:eastAsia="en-GB"/>
        </w:rPr>
        <w:t xml:space="preserve"> learners to be engaged in the activity, they need to have a reason to do it, they need to have “a gap to fill”. There are three types of gaps. </w:t>
      </w:r>
      <w:r w:rsidRPr="001D1528">
        <w:rPr>
          <w:rFonts w:eastAsia="Times New Roman" w:cs="Helvetica"/>
          <w:color w:val="000000"/>
          <w:u w:val="single"/>
          <w:lang w:eastAsia="en-GB"/>
        </w:rPr>
        <w:t>Information gaps</w:t>
      </w:r>
      <w:r w:rsidRPr="001D1528">
        <w:rPr>
          <w:rFonts w:eastAsia="Times New Roman" w:cs="Helvetica"/>
          <w:color w:val="000000"/>
          <w:lang w:eastAsia="en-GB"/>
        </w:rPr>
        <w:t xml:space="preserve"> are situations that involve the transfer of information from a person to another (for example you might ask your students to give directions to someone). These types of activities require learners to speak and to work in a group/pair to get the missing information, so that they can “fill in the gap”. It is a great way to enable your learners to speak and work together. </w:t>
      </w:r>
    </w:p>
    <w:p w14:paraId="60AF8659" w14:textId="77777777" w:rsidR="001D1528" w:rsidRDefault="001D1528" w:rsidP="001D1528">
      <w:pPr>
        <w:pStyle w:val="Listenabsatz"/>
        <w:numPr>
          <w:ilvl w:val="0"/>
          <w:numId w:val="0"/>
        </w:numPr>
        <w:ind w:left="1440"/>
        <w:rPr>
          <w:rFonts w:eastAsia="Times New Roman" w:cs="Helvetica"/>
          <w:color w:val="000000"/>
          <w:lang w:eastAsia="en-GB"/>
        </w:rPr>
      </w:pPr>
      <w:r w:rsidRPr="001D1528">
        <w:rPr>
          <w:rFonts w:eastAsia="Times New Roman" w:cs="Helvetica"/>
          <w:color w:val="000000"/>
          <w:u w:val="single"/>
          <w:lang w:eastAsia="en-GB"/>
        </w:rPr>
        <w:t>Opinion gaps</w:t>
      </w:r>
      <w:r w:rsidRPr="001D1528">
        <w:rPr>
          <w:rFonts w:eastAsia="Times New Roman" w:cs="Helvetica"/>
          <w:color w:val="000000"/>
          <w:lang w:eastAsia="en-GB"/>
        </w:rPr>
        <w:t xml:space="preserve"> occur when learners discuss their own personal preferences, feelings and or ideas about something, starting from the same shared information (for example you might ask your students to discuss a social or political issue, and for them to look for facts to support their views). </w:t>
      </w:r>
    </w:p>
    <w:p w14:paraId="1B986A34" w14:textId="77777777" w:rsidR="001D1528" w:rsidRDefault="001D1528" w:rsidP="001D1528">
      <w:pPr>
        <w:pStyle w:val="Listenabsatz"/>
        <w:numPr>
          <w:ilvl w:val="0"/>
          <w:numId w:val="0"/>
        </w:numPr>
        <w:ind w:left="1440"/>
        <w:rPr>
          <w:rFonts w:eastAsia="Times New Roman" w:cs="Helvetica"/>
          <w:color w:val="000000"/>
          <w:lang w:eastAsia="en-GB"/>
        </w:rPr>
      </w:pPr>
      <w:r w:rsidRPr="001D1528">
        <w:rPr>
          <w:rFonts w:eastAsia="Times New Roman" w:cs="Helvetica"/>
          <w:color w:val="000000"/>
          <w:u w:val="single"/>
          <w:lang w:eastAsia="en-GB"/>
        </w:rPr>
        <w:t>Reasoning gaps</w:t>
      </w:r>
      <w:r w:rsidRPr="001D1528">
        <w:rPr>
          <w:rFonts w:eastAsia="Times New Roman" w:cs="Helvetica"/>
          <w:color w:val="000000"/>
          <w:lang w:eastAsia="en-GB"/>
        </w:rPr>
        <w:t xml:space="preserve"> occur when learners are required to find a solution to a problem </w:t>
      </w:r>
      <w:proofErr w:type="gramStart"/>
      <w:r w:rsidRPr="001D1528">
        <w:rPr>
          <w:rFonts w:eastAsia="Times New Roman" w:cs="Helvetica"/>
          <w:color w:val="000000"/>
          <w:lang w:eastAsia="en-GB"/>
        </w:rPr>
        <w:t>through the use of</w:t>
      </w:r>
      <w:proofErr w:type="gramEnd"/>
      <w:r w:rsidRPr="001D1528">
        <w:rPr>
          <w:rFonts w:eastAsia="Times New Roman" w:cs="Helvetica"/>
          <w:color w:val="000000"/>
          <w:lang w:eastAsia="en-GB"/>
        </w:rPr>
        <w:t xml:space="preserve"> reason (for example choosing the best from several options, finding the most suitable/cheapest or quickest solution to a problem, etc.). Therefore, learners have a shared set of information that evolves and changes (for example, you might ask your students to solve a riddle or find the best route to get from place A to B). It is not a gap between students, but a gap between past and future knowledge.</w:t>
      </w:r>
    </w:p>
    <w:p w14:paraId="234EF5EF" w14:textId="2F16ACAC" w:rsidR="001D1528" w:rsidRDefault="001D1528" w:rsidP="001D1528">
      <w:pPr>
        <w:pStyle w:val="Listenabsatz"/>
        <w:numPr>
          <w:ilvl w:val="1"/>
          <w:numId w:val="21"/>
        </w:numPr>
        <w:rPr>
          <w:rFonts w:eastAsia="Times New Roman" w:cs="Helvetica"/>
          <w:color w:val="000000"/>
          <w:lang w:eastAsia="en-GB"/>
        </w:rPr>
      </w:pPr>
      <w:r w:rsidRPr="001D1528">
        <w:rPr>
          <w:rFonts w:eastAsia="Times New Roman" w:cs="Helvetica"/>
          <w:color w:val="000000"/>
          <w:lang w:eastAsia="en-GB"/>
        </w:rPr>
        <w:t xml:space="preserve">Tasks aim to </w:t>
      </w:r>
      <w:r w:rsidRPr="001D1528">
        <w:rPr>
          <w:rFonts w:eastAsia="Times New Roman" w:cs="Helvetica"/>
          <w:color w:val="000000"/>
          <w:u w:val="single"/>
          <w:lang w:eastAsia="en-GB"/>
        </w:rPr>
        <w:t>achieve a communicative outcome</w:t>
      </w:r>
      <w:r w:rsidRPr="001D1528">
        <w:rPr>
          <w:rFonts w:eastAsia="Times New Roman" w:cs="Helvetica"/>
          <w:color w:val="000000"/>
          <w:lang w:eastAsia="en-GB"/>
        </w:rPr>
        <w:t xml:space="preserve">, a real communicative goal, rather than a linguistic one. The assessment of the task is positive if that communicative outcome is reached, rather than if the student used </w:t>
      </w:r>
      <w:r w:rsidRPr="001D1528">
        <w:rPr>
          <w:rFonts w:eastAsia="Times New Roman" w:cs="Helvetica"/>
          <w:color w:val="000000"/>
          <w:lang w:eastAsia="en-GB"/>
        </w:rPr>
        <w:lastRenderedPageBreak/>
        <w:t>the correct language. For example, if the task is to write a cover letter for a job application, the task will be successful if the person that receives the application understands what the applicant wanted to communicate.</w:t>
      </w:r>
      <w:r>
        <w:rPr>
          <w:rStyle w:val="Funotenzeichen"/>
          <w:rFonts w:eastAsia="Times New Roman" w:cs="Helvetica"/>
          <w:color w:val="000000"/>
          <w:lang w:eastAsia="en-GB"/>
        </w:rPr>
        <w:footnoteReference w:id="1"/>
      </w:r>
    </w:p>
    <w:p w14:paraId="3D016770" w14:textId="77777777" w:rsidR="001D1528" w:rsidRDefault="001D1528" w:rsidP="001D1528">
      <w:pPr>
        <w:pStyle w:val="Listenabsatz"/>
        <w:numPr>
          <w:ilvl w:val="1"/>
          <w:numId w:val="21"/>
        </w:numPr>
        <w:rPr>
          <w:rFonts w:eastAsia="Times New Roman" w:cs="Helvetica"/>
          <w:color w:val="000000"/>
          <w:lang w:eastAsia="en-GB"/>
        </w:rPr>
      </w:pPr>
      <w:r w:rsidRPr="001D1528">
        <w:rPr>
          <w:rFonts w:eastAsia="Times New Roman" w:cs="Helvetica"/>
          <w:color w:val="000000"/>
          <w:lang w:eastAsia="en-GB"/>
        </w:rPr>
        <w:t xml:space="preserve">Finally, tasks are based on the </w:t>
      </w:r>
      <w:r w:rsidRPr="001D1528">
        <w:rPr>
          <w:rFonts w:eastAsia="Times New Roman" w:cs="Helvetica"/>
          <w:color w:val="000000"/>
          <w:u w:val="single"/>
          <w:lang w:eastAsia="en-GB"/>
        </w:rPr>
        <w:t xml:space="preserve">use of learners’ own </w:t>
      </w:r>
      <w:proofErr w:type="gramStart"/>
      <w:r w:rsidRPr="001D1528">
        <w:rPr>
          <w:rFonts w:eastAsia="Times New Roman" w:cs="Helvetica"/>
          <w:color w:val="000000"/>
          <w:u w:val="single"/>
          <w:lang w:eastAsia="en-GB"/>
        </w:rPr>
        <w:t>resources</w:t>
      </w:r>
      <w:r w:rsidRPr="001D1528">
        <w:rPr>
          <w:rFonts w:eastAsia="Times New Roman" w:cs="Helvetica"/>
          <w:color w:val="000000"/>
          <w:lang w:eastAsia="en-GB"/>
        </w:rPr>
        <w:t>, because</w:t>
      </w:r>
      <w:proofErr w:type="gramEnd"/>
      <w:r w:rsidRPr="001D1528">
        <w:rPr>
          <w:rFonts w:eastAsia="Times New Roman" w:cs="Helvetica"/>
          <w:color w:val="000000"/>
          <w:lang w:eastAsia="en-GB"/>
        </w:rPr>
        <w:t xml:space="preserve"> learners have to fill the communicative gap and reach a communicative outcome by relying solely on their own existing linguistic or non-linguistic resources, including gestures. For example, they could be asked to invite their friends to a party without knowing what language structures to use at first. They would therefore have to find a way to make their friends understand what they want to say by using the language they know or other gestures. This criterion is what differentiates TBLT from traditional language teaching where students are provided in advance with the linguistic resources they need to communicate by the teacher. For example, the teacher would first explain the grammatical rule for using the past-tense, and then students would have to do some exercises to get used to the new grammatical rule. Only then can they start communicating in the language through other interactive exercises such as role play. </w:t>
      </w:r>
    </w:p>
    <w:p w14:paraId="75EF9744" w14:textId="77777777" w:rsidR="001D1528" w:rsidRDefault="001D1528" w:rsidP="001D1528">
      <w:pPr>
        <w:pStyle w:val="Listenabsatz"/>
        <w:numPr>
          <w:ilvl w:val="0"/>
          <w:numId w:val="21"/>
        </w:numPr>
        <w:rPr>
          <w:rFonts w:eastAsia="Times New Roman" w:cs="Helvetica"/>
          <w:color w:val="000000"/>
          <w:lang w:eastAsia="en-GB"/>
        </w:rPr>
      </w:pPr>
      <w:r w:rsidRPr="001D1528">
        <w:rPr>
          <w:rFonts w:eastAsia="Times New Roman" w:cs="Helvetica"/>
          <w:color w:val="000000"/>
          <w:lang w:eastAsia="en-GB"/>
        </w:rPr>
        <w:t xml:space="preserve">Let’s see some examples. A task could be “giving directions to a tourist in the street, from the train station to the museum”: one student plays the </w:t>
      </w:r>
      <w:proofErr w:type="gramStart"/>
      <w:r w:rsidRPr="001D1528">
        <w:rPr>
          <w:rFonts w:eastAsia="Times New Roman" w:cs="Helvetica"/>
          <w:color w:val="000000"/>
          <w:lang w:eastAsia="en-GB"/>
        </w:rPr>
        <w:t>tourist</w:t>
      </w:r>
      <w:proofErr w:type="gramEnd"/>
      <w:r w:rsidRPr="001D1528">
        <w:rPr>
          <w:rFonts w:eastAsia="Times New Roman" w:cs="Helvetica"/>
          <w:color w:val="000000"/>
          <w:lang w:eastAsia="en-GB"/>
        </w:rPr>
        <w:t xml:space="preserve"> and another plays the local person on the street in a role-play. This is a task because it relates to real-life and could happen every day; it focuses on meaning and not on the right vocabulary or grammar, as the most important thing to achieve is making sure that the tourist understands the directions given. Also, there is a communicative gap, in this case an “Information gap”, because the tourist does not know something that the student knows and there is a transfer of information between the two. The assessment of the task is based on whether the tourists reach the museum: the task will be successful if the message is rightly conveyed and the goal to get to the museum reached. </w:t>
      </w:r>
    </w:p>
    <w:p w14:paraId="1E7F714E" w14:textId="77777777" w:rsidR="001D1528" w:rsidRDefault="001D1528" w:rsidP="001D1528">
      <w:pPr>
        <w:pStyle w:val="Listenabsatz"/>
        <w:numPr>
          <w:ilvl w:val="0"/>
          <w:numId w:val="21"/>
        </w:numPr>
        <w:rPr>
          <w:rFonts w:eastAsia="Times New Roman" w:cs="Helvetica"/>
          <w:color w:val="000000"/>
          <w:lang w:eastAsia="en-GB"/>
        </w:rPr>
      </w:pPr>
      <w:r w:rsidRPr="001D1528">
        <w:rPr>
          <w:rFonts w:eastAsia="Times New Roman" w:cs="Helvetica"/>
          <w:color w:val="000000"/>
          <w:lang w:eastAsia="en-GB"/>
        </w:rPr>
        <w:t xml:space="preserve">To make it clearer let’s also see what </w:t>
      </w:r>
      <w:proofErr w:type="gramStart"/>
      <w:r w:rsidRPr="001D1528">
        <w:rPr>
          <w:rFonts w:eastAsia="Times New Roman" w:cs="Helvetica"/>
          <w:color w:val="000000"/>
          <w:lang w:eastAsia="en-GB"/>
        </w:rPr>
        <w:t>is NOT</w:t>
      </w:r>
      <w:proofErr w:type="gramEnd"/>
      <w:r w:rsidRPr="001D1528">
        <w:rPr>
          <w:rFonts w:eastAsia="Times New Roman" w:cs="Helvetica"/>
          <w:color w:val="000000"/>
          <w:lang w:eastAsia="en-GB"/>
        </w:rPr>
        <w:t xml:space="preserve"> a task? In the role-play example explained earlier the teacher could also have explained to the two </w:t>
      </w:r>
      <w:proofErr w:type="gramStart"/>
      <w:r w:rsidRPr="001D1528">
        <w:rPr>
          <w:rFonts w:eastAsia="Times New Roman" w:cs="Helvetica"/>
          <w:color w:val="000000"/>
          <w:lang w:eastAsia="en-GB"/>
        </w:rPr>
        <w:t>students</w:t>
      </w:r>
      <w:proofErr w:type="gramEnd"/>
      <w:r w:rsidRPr="001D1528">
        <w:rPr>
          <w:rFonts w:eastAsia="Times New Roman" w:cs="Helvetica"/>
          <w:color w:val="000000"/>
          <w:lang w:eastAsia="en-GB"/>
        </w:rPr>
        <w:t xml:space="preserve"> what vocabulary, structures and ideas they should use by giving them a sheet with the dialogue structure to follow: “the tourist (Student A) stops a local person (student B) on the street. A asks B where the supermarket is. B gives A the directions to the supermarket by following the path indicated on a map and using the directions vocabulary (</w:t>
      </w:r>
      <w:proofErr w:type="gramStart"/>
      <w:r w:rsidRPr="001D1528">
        <w:rPr>
          <w:rFonts w:eastAsia="Times New Roman" w:cs="Helvetica"/>
          <w:color w:val="000000"/>
          <w:lang w:eastAsia="en-GB"/>
        </w:rPr>
        <w:t>e.g.</w:t>
      </w:r>
      <w:proofErr w:type="gramEnd"/>
      <w:r w:rsidRPr="001D1528">
        <w:rPr>
          <w:rFonts w:eastAsia="Times New Roman" w:cs="Helvetica"/>
          <w:color w:val="000000"/>
          <w:lang w:eastAsia="en-GB"/>
        </w:rPr>
        <w:t xml:space="preserve"> turn right, turn left, behind, in front of etc.). B asks for clarification. A </w:t>
      </w:r>
      <w:proofErr w:type="gramStart"/>
      <w:r w:rsidRPr="001D1528">
        <w:rPr>
          <w:rFonts w:eastAsia="Times New Roman" w:cs="Helvetica"/>
          <w:color w:val="000000"/>
          <w:lang w:eastAsia="en-GB"/>
        </w:rPr>
        <w:t>replies..</w:t>
      </w:r>
      <w:proofErr w:type="gramEnd"/>
      <w:r w:rsidRPr="001D1528">
        <w:rPr>
          <w:rFonts w:eastAsia="Times New Roman" w:cs="Helvetica"/>
          <w:color w:val="000000"/>
          <w:lang w:eastAsia="en-GB"/>
        </w:rPr>
        <w:t xml:space="preserve"> B thanks A”. In this case there is still role-play but this is not a task because it’s not a real conversation that leads to a realistic </w:t>
      </w:r>
      <w:proofErr w:type="gramStart"/>
      <w:r w:rsidRPr="001D1528">
        <w:rPr>
          <w:rFonts w:eastAsia="Times New Roman" w:cs="Helvetica"/>
          <w:color w:val="000000"/>
          <w:lang w:eastAsia="en-GB"/>
        </w:rPr>
        <w:lastRenderedPageBreak/>
        <w:t>outcome</w:t>
      </w:r>
      <w:proofErr w:type="gramEnd"/>
      <w:r w:rsidRPr="001D1528">
        <w:rPr>
          <w:rFonts w:eastAsia="Times New Roman" w:cs="Helvetica"/>
          <w:color w:val="000000"/>
          <w:lang w:eastAsia="en-GB"/>
        </w:rPr>
        <w:t xml:space="preserve"> but it only serves the exercise. All learners need to do here is to find the suitable and correct language to convey the meaning that is already given as part of the exercise input.</w:t>
      </w:r>
      <w:r>
        <w:rPr>
          <w:rStyle w:val="Funotenzeichen"/>
          <w:rFonts w:eastAsia="Times New Roman" w:cs="Helvetica"/>
          <w:color w:val="000000"/>
          <w:lang w:eastAsia="en-GB"/>
        </w:rPr>
        <w:footnoteReference w:id="2"/>
      </w:r>
    </w:p>
    <w:p w14:paraId="0BCCE718" w14:textId="4858E7C5" w:rsidR="001D1528" w:rsidRPr="001D1528" w:rsidRDefault="001D1528" w:rsidP="001D1528">
      <w:pPr>
        <w:pStyle w:val="Listenabsatz"/>
        <w:numPr>
          <w:ilvl w:val="0"/>
          <w:numId w:val="21"/>
        </w:numPr>
        <w:rPr>
          <w:rFonts w:eastAsia="Times New Roman" w:cs="Helvetica"/>
          <w:color w:val="000000"/>
          <w:lang w:eastAsia="en-GB"/>
        </w:rPr>
      </w:pPr>
      <w:r w:rsidRPr="001D1528">
        <w:rPr>
          <w:rFonts w:eastAsia="Times New Roman" w:cs="Helvetica"/>
          <w:color w:val="000000"/>
          <w:lang w:eastAsia="en-GB"/>
        </w:rPr>
        <w:t>Task Varieties – the types of tasks can vary, but the main activities used can be summarized in the following list</w:t>
      </w:r>
      <w:r>
        <w:rPr>
          <w:rStyle w:val="Funotenzeichen"/>
          <w:rFonts w:eastAsia="Times New Roman" w:cs="Helvetica"/>
          <w:color w:val="000000"/>
          <w:lang w:eastAsia="en-GB"/>
        </w:rPr>
        <w:footnoteReference w:id="3"/>
      </w:r>
      <w:r w:rsidRPr="001D1528">
        <w:rPr>
          <w:rFonts w:eastAsia="Times New Roman" w:cs="Helvetica"/>
          <w:color w:val="000000"/>
          <w:lang w:eastAsia="en-GB"/>
        </w:rPr>
        <w:t>:</w:t>
      </w:r>
    </w:p>
    <w:p w14:paraId="4ECA3133" w14:textId="77777777" w:rsidR="001D1528" w:rsidRPr="001D1528" w:rsidRDefault="001D1528" w:rsidP="001D1528">
      <w:pPr>
        <w:ind w:left="360"/>
        <w:rPr>
          <w:rFonts w:eastAsia="Times New Roman" w:cs="Helvetica"/>
          <w:color w:val="000000"/>
          <w:lang w:eastAsia="en-GB"/>
        </w:rPr>
      </w:pPr>
    </w:p>
    <w:p w14:paraId="3DCE552F" w14:textId="77777777" w:rsidR="001D1528" w:rsidRPr="001D1528" w:rsidRDefault="001D1528" w:rsidP="001D1528">
      <w:pPr>
        <w:ind w:left="360"/>
        <w:rPr>
          <w:rFonts w:eastAsia="Times New Roman" w:cs="Helvetica"/>
          <w:color w:val="000000"/>
          <w:lang w:eastAsia="en-GB"/>
        </w:rPr>
      </w:pPr>
    </w:p>
    <w:p w14:paraId="2FA6B5E1" w14:textId="77777777" w:rsidR="001D1528" w:rsidRPr="001D1528" w:rsidRDefault="001D1528" w:rsidP="001D1528">
      <w:pPr>
        <w:ind w:left="360"/>
        <w:rPr>
          <w:rFonts w:eastAsia="Times New Roman" w:cs="Helvetica"/>
          <w:color w:val="000000"/>
          <w:lang w:eastAsia="en-GB"/>
        </w:rPr>
      </w:pPr>
    </w:p>
    <w:p w14:paraId="299C4F5B" w14:textId="77777777" w:rsidR="001D1528" w:rsidRPr="001D1528" w:rsidRDefault="001D1528" w:rsidP="001D1528">
      <w:pPr>
        <w:ind w:left="360"/>
        <w:rPr>
          <w:rFonts w:eastAsia="Times New Roman" w:cs="Helvetica"/>
          <w:color w:val="000000"/>
          <w:lang w:eastAsia="en-GB"/>
        </w:rPr>
      </w:pPr>
    </w:p>
    <w:p w14:paraId="6C9D2EFF" w14:textId="77777777" w:rsidR="001D1528" w:rsidRPr="001D1528" w:rsidRDefault="001D1528" w:rsidP="001D1528">
      <w:pPr>
        <w:ind w:left="360"/>
        <w:rPr>
          <w:rFonts w:eastAsia="Times New Roman" w:cs="Helvetica"/>
          <w:color w:val="000000"/>
          <w:lang w:eastAsia="en-GB"/>
        </w:rPr>
      </w:pPr>
    </w:p>
    <w:p w14:paraId="6520DDC7" w14:textId="77777777" w:rsidR="001D1528" w:rsidRPr="001D1528" w:rsidRDefault="001D1528" w:rsidP="001D1528">
      <w:pPr>
        <w:ind w:left="360"/>
        <w:rPr>
          <w:rFonts w:eastAsia="Times New Roman" w:cs="Helvetica"/>
          <w:color w:val="000000"/>
          <w:lang w:eastAsia="en-GB"/>
        </w:rPr>
      </w:pPr>
    </w:p>
    <w:p w14:paraId="38E8FFEC" w14:textId="77777777" w:rsidR="001D1528" w:rsidRPr="001D1528" w:rsidRDefault="001D1528" w:rsidP="001D1528">
      <w:pPr>
        <w:ind w:left="360"/>
        <w:rPr>
          <w:rFonts w:eastAsia="Times New Roman" w:cs="Helvetica"/>
          <w:color w:val="000000"/>
          <w:lang w:eastAsia="en-GB"/>
        </w:rPr>
      </w:pPr>
    </w:p>
    <w:tbl>
      <w:tblPr>
        <w:tblW w:w="9016"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ayout w:type="fixed"/>
        <w:tblLook w:val="04A0" w:firstRow="1" w:lastRow="0" w:firstColumn="1" w:lastColumn="0" w:noHBand="0" w:noVBand="1"/>
      </w:tblPr>
      <w:tblGrid>
        <w:gridCol w:w="4508"/>
        <w:gridCol w:w="4508"/>
      </w:tblGrid>
      <w:tr w:rsidR="001D1528" w:rsidRPr="001D1528" w14:paraId="702FB276" w14:textId="77777777" w:rsidTr="001D1528">
        <w:tc>
          <w:tcPr>
            <w:tcW w:w="4508" w:type="dxa"/>
            <w:shd w:val="clear" w:color="auto" w:fill="4472C4" w:themeFill="accent1"/>
          </w:tcPr>
          <w:p w14:paraId="5DAED866" w14:textId="77777777" w:rsidR="001D1528" w:rsidRPr="001D1528" w:rsidRDefault="001D1528" w:rsidP="00DC2C05">
            <w:pPr>
              <w:rPr>
                <w:rFonts w:eastAsia="Times New Roman" w:cs="Helvetica"/>
                <w:b/>
                <w:bCs/>
                <w:color w:val="FFFFFF" w:themeColor="background1"/>
                <w:lang w:eastAsia="en-GB"/>
              </w:rPr>
            </w:pPr>
            <w:r w:rsidRPr="001D1528">
              <w:rPr>
                <w:rFonts w:eastAsia="Times New Roman" w:cs="Helvetica"/>
                <w:b/>
                <w:bCs/>
                <w:color w:val="FFFFFF" w:themeColor="background1"/>
                <w:lang w:eastAsia="en-GB"/>
              </w:rPr>
              <w:t>TASK TYPES</w:t>
            </w:r>
          </w:p>
        </w:tc>
        <w:tc>
          <w:tcPr>
            <w:tcW w:w="4508" w:type="dxa"/>
            <w:shd w:val="clear" w:color="auto" w:fill="4472C4" w:themeFill="accent1"/>
          </w:tcPr>
          <w:p w14:paraId="17B0AED4" w14:textId="77777777" w:rsidR="001D1528" w:rsidRPr="001D1528" w:rsidRDefault="001D1528" w:rsidP="00DC2C05">
            <w:pPr>
              <w:rPr>
                <w:rFonts w:eastAsia="Times New Roman" w:cs="Helvetica"/>
                <w:b/>
                <w:bCs/>
                <w:color w:val="FFFFFF" w:themeColor="background1"/>
                <w:lang w:eastAsia="en-GB"/>
              </w:rPr>
            </w:pPr>
            <w:r w:rsidRPr="001D1528">
              <w:rPr>
                <w:rFonts w:eastAsia="Times New Roman" w:cs="Helvetica"/>
                <w:b/>
                <w:bCs/>
                <w:color w:val="FFFFFF" w:themeColor="background1"/>
                <w:lang w:eastAsia="en-GB"/>
              </w:rPr>
              <w:t>EXAMPLES</w:t>
            </w:r>
          </w:p>
        </w:tc>
      </w:tr>
      <w:tr w:rsidR="001D1528" w:rsidRPr="001D1528" w14:paraId="44079BCA" w14:textId="77777777" w:rsidTr="00DC2C05">
        <w:tc>
          <w:tcPr>
            <w:tcW w:w="4508" w:type="dxa"/>
          </w:tcPr>
          <w:p w14:paraId="70DE4297" w14:textId="77777777" w:rsidR="001D1528" w:rsidRPr="001D1528" w:rsidRDefault="001D1528" w:rsidP="00DC2C05">
            <w:pPr>
              <w:rPr>
                <w:rFonts w:eastAsia="Times New Roman" w:cs="Helvetica"/>
                <w:color w:val="000000"/>
                <w:lang w:eastAsia="en-GB"/>
              </w:rPr>
            </w:pPr>
            <w:r w:rsidRPr="001D1528">
              <w:rPr>
                <w:rFonts w:eastAsia="Times New Roman" w:cs="Helvetica"/>
                <w:color w:val="000000"/>
                <w:lang w:eastAsia="en-GB"/>
              </w:rPr>
              <w:t>LISTINGS</w:t>
            </w:r>
          </w:p>
        </w:tc>
        <w:tc>
          <w:tcPr>
            <w:tcW w:w="4508" w:type="dxa"/>
          </w:tcPr>
          <w:p w14:paraId="19AD8016" w14:textId="77777777" w:rsidR="001D1528" w:rsidRPr="001D1528" w:rsidRDefault="001D1528" w:rsidP="00DC2C05">
            <w:pPr>
              <w:rPr>
                <w:rFonts w:eastAsia="Times New Roman" w:cs="Helvetica"/>
                <w:color w:val="000000"/>
                <w:lang w:eastAsia="en-GB"/>
              </w:rPr>
            </w:pPr>
            <w:r w:rsidRPr="001D1528">
              <w:rPr>
                <w:rFonts w:eastAsia="Times New Roman" w:cs="Helvetica"/>
                <w:color w:val="000000"/>
                <w:lang w:eastAsia="en-GB"/>
              </w:rPr>
              <w:t>Brainstorming</w:t>
            </w:r>
          </w:p>
          <w:p w14:paraId="30178EC1" w14:textId="77777777" w:rsidR="001D1528" w:rsidRPr="001D1528" w:rsidRDefault="001D1528" w:rsidP="00DC2C05">
            <w:pPr>
              <w:rPr>
                <w:rFonts w:eastAsia="Times New Roman" w:cs="Helvetica"/>
                <w:color w:val="000000"/>
                <w:lang w:eastAsia="en-GB"/>
              </w:rPr>
            </w:pPr>
            <w:r w:rsidRPr="001D1528">
              <w:rPr>
                <w:rFonts w:eastAsia="Times New Roman" w:cs="Helvetica"/>
                <w:color w:val="000000"/>
                <w:lang w:eastAsia="en-GB"/>
              </w:rPr>
              <w:t>Fact-finding</w:t>
            </w:r>
          </w:p>
          <w:p w14:paraId="12CC55E3" w14:textId="77777777" w:rsidR="001D1528" w:rsidRPr="001D1528" w:rsidRDefault="001D1528" w:rsidP="00DC2C05">
            <w:pPr>
              <w:rPr>
                <w:rFonts w:eastAsia="Times New Roman" w:cs="Helvetica"/>
                <w:color w:val="000000"/>
                <w:lang w:eastAsia="en-GB"/>
              </w:rPr>
            </w:pPr>
            <w:r w:rsidRPr="001D1528">
              <w:rPr>
                <w:rFonts w:eastAsia="Times New Roman" w:cs="Helvetica"/>
                <w:color w:val="000000"/>
                <w:lang w:eastAsia="en-GB"/>
              </w:rPr>
              <w:t>Games based on listings: quizzes, memory and guessing</w:t>
            </w:r>
          </w:p>
        </w:tc>
      </w:tr>
      <w:tr w:rsidR="001D1528" w:rsidRPr="001D1528" w14:paraId="3EF7E09B" w14:textId="77777777" w:rsidTr="001D1528">
        <w:tc>
          <w:tcPr>
            <w:tcW w:w="4508" w:type="dxa"/>
            <w:shd w:val="clear" w:color="auto" w:fill="D9E2F3" w:themeFill="accent1" w:themeFillTint="33"/>
          </w:tcPr>
          <w:p w14:paraId="72F0624E" w14:textId="77777777" w:rsidR="001D1528" w:rsidRPr="001D1528" w:rsidRDefault="001D1528" w:rsidP="00DC2C05">
            <w:pPr>
              <w:rPr>
                <w:rFonts w:eastAsia="Times New Roman" w:cs="Helvetica"/>
                <w:color w:val="000000"/>
                <w:lang w:eastAsia="en-GB"/>
              </w:rPr>
            </w:pPr>
            <w:r w:rsidRPr="001D1528">
              <w:rPr>
                <w:rFonts w:eastAsia="Times New Roman" w:cs="Helvetica"/>
                <w:color w:val="000000"/>
                <w:lang w:eastAsia="en-GB"/>
              </w:rPr>
              <w:t>ORDERING &amp; SORTING</w:t>
            </w:r>
          </w:p>
        </w:tc>
        <w:tc>
          <w:tcPr>
            <w:tcW w:w="4508" w:type="dxa"/>
            <w:shd w:val="clear" w:color="auto" w:fill="D9E2F3" w:themeFill="accent1" w:themeFillTint="33"/>
          </w:tcPr>
          <w:p w14:paraId="0AF846F2" w14:textId="77777777" w:rsidR="001D1528" w:rsidRPr="001D1528" w:rsidRDefault="001D1528" w:rsidP="00DC2C05">
            <w:pPr>
              <w:rPr>
                <w:rFonts w:eastAsia="Times New Roman" w:cs="Helvetica"/>
                <w:color w:val="000000"/>
                <w:lang w:eastAsia="en-GB"/>
              </w:rPr>
            </w:pPr>
            <w:r w:rsidRPr="001D1528">
              <w:rPr>
                <w:rFonts w:eastAsia="Times New Roman" w:cs="Helvetica"/>
                <w:color w:val="000000"/>
                <w:lang w:eastAsia="en-GB"/>
              </w:rPr>
              <w:t>Classifying</w:t>
            </w:r>
          </w:p>
          <w:p w14:paraId="71C66816" w14:textId="77777777" w:rsidR="001D1528" w:rsidRPr="001D1528" w:rsidRDefault="001D1528" w:rsidP="00DC2C05">
            <w:pPr>
              <w:rPr>
                <w:rFonts w:eastAsia="Times New Roman" w:cs="Helvetica"/>
                <w:color w:val="000000"/>
                <w:lang w:eastAsia="en-GB"/>
              </w:rPr>
            </w:pPr>
            <w:r w:rsidRPr="001D1528">
              <w:rPr>
                <w:rFonts w:eastAsia="Times New Roman" w:cs="Helvetica"/>
                <w:color w:val="000000"/>
                <w:lang w:eastAsia="en-GB"/>
              </w:rPr>
              <w:t>Ranking ordering</w:t>
            </w:r>
          </w:p>
          <w:p w14:paraId="6393FA58" w14:textId="77777777" w:rsidR="001D1528" w:rsidRPr="001D1528" w:rsidRDefault="001D1528" w:rsidP="00DC2C05">
            <w:pPr>
              <w:rPr>
                <w:rFonts w:eastAsia="Times New Roman" w:cs="Helvetica"/>
                <w:color w:val="000000"/>
                <w:lang w:eastAsia="en-GB"/>
              </w:rPr>
            </w:pPr>
            <w:r w:rsidRPr="001D1528">
              <w:rPr>
                <w:rFonts w:eastAsia="Times New Roman" w:cs="Helvetica"/>
                <w:color w:val="000000"/>
                <w:lang w:eastAsia="en-GB"/>
              </w:rPr>
              <w:t>Sequencing in the correct order</w:t>
            </w:r>
          </w:p>
        </w:tc>
      </w:tr>
      <w:tr w:rsidR="001D1528" w:rsidRPr="001D1528" w14:paraId="676F4B9E" w14:textId="77777777" w:rsidTr="00DC2C05">
        <w:tc>
          <w:tcPr>
            <w:tcW w:w="4508" w:type="dxa"/>
          </w:tcPr>
          <w:p w14:paraId="46705D98" w14:textId="77777777" w:rsidR="001D1528" w:rsidRPr="001D1528" w:rsidRDefault="001D1528" w:rsidP="00DC2C05">
            <w:pPr>
              <w:rPr>
                <w:rFonts w:eastAsia="Times New Roman" w:cs="Helvetica"/>
                <w:color w:val="000000"/>
                <w:lang w:eastAsia="en-GB"/>
              </w:rPr>
            </w:pPr>
            <w:r w:rsidRPr="001D1528">
              <w:rPr>
                <w:rFonts w:eastAsia="Times New Roman" w:cs="Helvetica"/>
                <w:color w:val="000000"/>
                <w:lang w:eastAsia="en-GB"/>
              </w:rPr>
              <w:t>COMPARING AND CONTRASTING</w:t>
            </w:r>
          </w:p>
        </w:tc>
        <w:tc>
          <w:tcPr>
            <w:tcW w:w="4508" w:type="dxa"/>
          </w:tcPr>
          <w:p w14:paraId="5FC36E67" w14:textId="77777777" w:rsidR="001D1528" w:rsidRPr="001D1528" w:rsidRDefault="001D1528" w:rsidP="00DC2C05">
            <w:pPr>
              <w:rPr>
                <w:rFonts w:eastAsia="Times New Roman" w:cs="Helvetica"/>
                <w:color w:val="000000"/>
                <w:lang w:eastAsia="en-GB"/>
              </w:rPr>
            </w:pPr>
            <w:r w:rsidRPr="001D1528">
              <w:rPr>
                <w:rFonts w:eastAsia="Times New Roman" w:cs="Helvetica"/>
                <w:color w:val="000000"/>
                <w:lang w:eastAsia="en-GB"/>
              </w:rPr>
              <w:t>Finding similarities and differences (in texts, videos, pictures)</w:t>
            </w:r>
          </w:p>
        </w:tc>
      </w:tr>
      <w:tr w:rsidR="001D1528" w:rsidRPr="001D1528" w14:paraId="205AB959" w14:textId="77777777" w:rsidTr="001D1528">
        <w:tc>
          <w:tcPr>
            <w:tcW w:w="4508" w:type="dxa"/>
            <w:shd w:val="clear" w:color="auto" w:fill="D9E2F3" w:themeFill="accent1" w:themeFillTint="33"/>
          </w:tcPr>
          <w:p w14:paraId="33B4E350" w14:textId="77777777" w:rsidR="001D1528" w:rsidRPr="001D1528" w:rsidRDefault="001D1528" w:rsidP="00DC2C05">
            <w:pPr>
              <w:rPr>
                <w:rFonts w:eastAsia="Times New Roman" w:cs="Helvetica"/>
                <w:color w:val="000000"/>
                <w:lang w:eastAsia="en-GB"/>
              </w:rPr>
            </w:pPr>
            <w:r w:rsidRPr="001D1528">
              <w:rPr>
                <w:rFonts w:eastAsia="Times New Roman" w:cs="Helvetica"/>
                <w:color w:val="000000"/>
                <w:lang w:eastAsia="en-GB"/>
              </w:rPr>
              <w:t>PROBLEM SOLVING</w:t>
            </w:r>
          </w:p>
        </w:tc>
        <w:tc>
          <w:tcPr>
            <w:tcW w:w="4508" w:type="dxa"/>
            <w:shd w:val="clear" w:color="auto" w:fill="D9E2F3" w:themeFill="accent1" w:themeFillTint="33"/>
          </w:tcPr>
          <w:p w14:paraId="3D8131A7" w14:textId="77777777" w:rsidR="001D1528" w:rsidRPr="001D1528" w:rsidRDefault="001D1528" w:rsidP="00DC2C05">
            <w:pPr>
              <w:rPr>
                <w:rFonts w:eastAsia="Times New Roman" w:cs="Helvetica"/>
                <w:color w:val="000000"/>
                <w:lang w:eastAsia="en-GB"/>
              </w:rPr>
            </w:pPr>
            <w:r w:rsidRPr="001D1528">
              <w:rPr>
                <w:rFonts w:eastAsia="Times New Roman" w:cs="Helvetica"/>
                <w:color w:val="000000"/>
                <w:lang w:eastAsia="en-GB"/>
              </w:rPr>
              <w:t>Logic problem prediction</w:t>
            </w:r>
          </w:p>
        </w:tc>
      </w:tr>
      <w:tr w:rsidR="001D1528" w:rsidRPr="001D1528" w14:paraId="083359A7" w14:textId="77777777" w:rsidTr="00DC2C05">
        <w:tc>
          <w:tcPr>
            <w:tcW w:w="4508" w:type="dxa"/>
          </w:tcPr>
          <w:p w14:paraId="53855177" w14:textId="77777777" w:rsidR="001D1528" w:rsidRPr="001D1528" w:rsidRDefault="001D1528" w:rsidP="00DC2C05">
            <w:pPr>
              <w:rPr>
                <w:rFonts w:eastAsia="Times New Roman" w:cs="Helvetica"/>
                <w:color w:val="000000"/>
                <w:lang w:eastAsia="en-GB"/>
              </w:rPr>
            </w:pPr>
            <w:r w:rsidRPr="001D1528">
              <w:rPr>
                <w:rFonts w:eastAsia="Times New Roman" w:cs="Helvetica"/>
                <w:color w:val="000000"/>
                <w:lang w:eastAsia="en-GB"/>
              </w:rPr>
              <w:t>PROJECTS AND CREATIVE TASKS</w:t>
            </w:r>
          </w:p>
        </w:tc>
        <w:tc>
          <w:tcPr>
            <w:tcW w:w="4508" w:type="dxa"/>
          </w:tcPr>
          <w:p w14:paraId="3C931CAB" w14:textId="77777777" w:rsidR="001D1528" w:rsidRPr="001D1528" w:rsidRDefault="001D1528" w:rsidP="00DC2C05">
            <w:pPr>
              <w:rPr>
                <w:rFonts w:eastAsia="Times New Roman" w:cs="Helvetica"/>
                <w:color w:val="000000"/>
                <w:lang w:eastAsia="en-GB"/>
              </w:rPr>
            </w:pPr>
            <w:r w:rsidRPr="001D1528">
              <w:rPr>
                <w:rFonts w:eastAsia="Times New Roman" w:cs="Helvetica"/>
                <w:color w:val="000000"/>
                <w:lang w:eastAsia="en-GB"/>
              </w:rPr>
              <w:t>Newspapers</w:t>
            </w:r>
          </w:p>
          <w:p w14:paraId="72BFAF2C" w14:textId="77777777" w:rsidR="001D1528" w:rsidRPr="001D1528" w:rsidRDefault="001D1528" w:rsidP="00DC2C05">
            <w:pPr>
              <w:rPr>
                <w:rFonts w:eastAsia="Times New Roman" w:cs="Helvetica"/>
                <w:color w:val="000000"/>
                <w:lang w:eastAsia="en-GB"/>
              </w:rPr>
            </w:pPr>
            <w:r w:rsidRPr="001D1528">
              <w:rPr>
                <w:rFonts w:eastAsia="Times New Roman" w:cs="Helvetica"/>
                <w:color w:val="000000"/>
                <w:lang w:eastAsia="en-GB"/>
              </w:rPr>
              <w:t>Posters</w:t>
            </w:r>
          </w:p>
          <w:p w14:paraId="3EB03022" w14:textId="77777777" w:rsidR="001D1528" w:rsidRPr="001D1528" w:rsidRDefault="001D1528" w:rsidP="00DC2C05">
            <w:pPr>
              <w:rPr>
                <w:rFonts w:eastAsia="Times New Roman" w:cs="Helvetica"/>
                <w:color w:val="000000"/>
                <w:lang w:eastAsia="en-GB"/>
              </w:rPr>
            </w:pPr>
            <w:r w:rsidRPr="001D1528">
              <w:rPr>
                <w:rFonts w:eastAsia="Times New Roman" w:cs="Helvetica"/>
                <w:color w:val="000000"/>
                <w:lang w:eastAsia="en-GB"/>
              </w:rPr>
              <w:t>Surveys</w:t>
            </w:r>
          </w:p>
        </w:tc>
      </w:tr>
      <w:tr w:rsidR="001D1528" w:rsidRPr="001D1528" w14:paraId="01C947A4" w14:textId="77777777" w:rsidTr="001D1528">
        <w:tc>
          <w:tcPr>
            <w:tcW w:w="4508" w:type="dxa"/>
            <w:shd w:val="clear" w:color="auto" w:fill="D9E2F3" w:themeFill="accent1" w:themeFillTint="33"/>
          </w:tcPr>
          <w:p w14:paraId="35031237" w14:textId="77777777" w:rsidR="001D1528" w:rsidRPr="001D1528" w:rsidRDefault="001D1528" w:rsidP="00DC2C05">
            <w:pPr>
              <w:rPr>
                <w:rFonts w:eastAsia="Times New Roman" w:cs="Helvetica"/>
                <w:color w:val="000000"/>
                <w:lang w:eastAsia="en-GB"/>
              </w:rPr>
            </w:pPr>
            <w:r w:rsidRPr="001D1528">
              <w:rPr>
                <w:rFonts w:eastAsia="Times New Roman" w:cs="Helvetica"/>
                <w:color w:val="000000"/>
                <w:lang w:eastAsia="en-GB"/>
              </w:rPr>
              <w:t>SHARING PERSONAL EXPERIENCE</w:t>
            </w:r>
          </w:p>
        </w:tc>
        <w:tc>
          <w:tcPr>
            <w:tcW w:w="4508" w:type="dxa"/>
            <w:shd w:val="clear" w:color="auto" w:fill="D9E2F3" w:themeFill="accent1" w:themeFillTint="33"/>
          </w:tcPr>
          <w:p w14:paraId="51DEAACF" w14:textId="77777777" w:rsidR="001D1528" w:rsidRPr="001D1528" w:rsidRDefault="001D1528" w:rsidP="00DC2C05">
            <w:pPr>
              <w:rPr>
                <w:rFonts w:eastAsia="Times New Roman" w:cs="Helvetica"/>
                <w:color w:val="000000"/>
                <w:lang w:eastAsia="en-GB"/>
              </w:rPr>
            </w:pPr>
            <w:r w:rsidRPr="001D1528">
              <w:rPr>
                <w:rFonts w:eastAsia="Times New Roman" w:cs="Helvetica"/>
                <w:color w:val="000000"/>
                <w:lang w:eastAsia="en-GB"/>
              </w:rPr>
              <w:t>Story telling</w:t>
            </w:r>
          </w:p>
          <w:p w14:paraId="664BB771" w14:textId="77777777" w:rsidR="001D1528" w:rsidRPr="001D1528" w:rsidRDefault="001D1528" w:rsidP="00DC2C05">
            <w:pPr>
              <w:rPr>
                <w:rFonts w:eastAsia="Times New Roman" w:cs="Helvetica"/>
                <w:color w:val="000000"/>
                <w:lang w:eastAsia="en-GB"/>
              </w:rPr>
            </w:pPr>
            <w:r w:rsidRPr="001D1528">
              <w:rPr>
                <w:rFonts w:eastAsia="Times New Roman" w:cs="Helvetica"/>
                <w:color w:val="000000"/>
                <w:lang w:eastAsia="en-GB"/>
              </w:rPr>
              <w:t>Memories</w:t>
            </w:r>
          </w:p>
        </w:tc>
      </w:tr>
      <w:tr w:rsidR="001D1528" w:rsidRPr="001D1528" w14:paraId="65F97031" w14:textId="77777777" w:rsidTr="00DC2C05">
        <w:tc>
          <w:tcPr>
            <w:tcW w:w="4508" w:type="dxa"/>
          </w:tcPr>
          <w:p w14:paraId="21CE0D09" w14:textId="77777777" w:rsidR="001D1528" w:rsidRPr="001D1528" w:rsidRDefault="001D1528" w:rsidP="00DC2C05">
            <w:pPr>
              <w:rPr>
                <w:rFonts w:eastAsia="Times New Roman" w:cs="Helvetica"/>
                <w:color w:val="000000"/>
                <w:lang w:eastAsia="en-GB"/>
              </w:rPr>
            </w:pPr>
            <w:r w:rsidRPr="001D1528">
              <w:rPr>
                <w:rFonts w:eastAsia="Times New Roman" w:cs="Helvetica"/>
                <w:color w:val="000000"/>
                <w:lang w:eastAsia="en-GB"/>
              </w:rPr>
              <w:t>MATCHING</w:t>
            </w:r>
          </w:p>
        </w:tc>
        <w:tc>
          <w:tcPr>
            <w:tcW w:w="4508" w:type="dxa"/>
          </w:tcPr>
          <w:p w14:paraId="78D6DD6C" w14:textId="77777777" w:rsidR="001D1528" w:rsidRPr="001D1528" w:rsidRDefault="001D1528" w:rsidP="00DC2C05">
            <w:pPr>
              <w:rPr>
                <w:rFonts w:eastAsia="Times New Roman" w:cs="Helvetica"/>
                <w:color w:val="000000"/>
                <w:lang w:eastAsia="en-GB"/>
              </w:rPr>
            </w:pPr>
            <w:r w:rsidRPr="001D1528">
              <w:rPr>
                <w:rFonts w:eastAsia="Times New Roman" w:cs="Helvetica"/>
                <w:color w:val="000000"/>
                <w:lang w:eastAsia="en-GB"/>
              </w:rPr>
              <w:t>Words/phrases to pictures</w:t>
            </w:r>
          </w:p>
        </w:tc>
      </w:tr>
    </w:tbl>
    <w:p w14:paraId="2D5200A9" w14:textId="77777777" w:rsidR="001D1528" w:rsidRPr="001D1528" w:rsidRDefault="001D1528" w:rsidP="001D1528">
      <w:pPr>
        <w:ind w:left="360"/>
        <w:rPr>
          <w:rFonts w:eastAsia="Times New Roman" w:cs="Helvetica"/>
          <w:color w:val="000000"/>
          <w:lang w:eastAsia="en-GB"/>
        </w:rPr>
      </w:pPr>
    </w:p>
    <w:p w14:paraId="3DF02CB6" w14:textId="77777777" w:rsidR="001D1528" w:rsidRDefault="001D1528" w:rsidP="001D1528">
      <w:pPr>
        <w:ind w:left="360"/>
        <w:rPr>
          <w:rFonts w:ascii="Garamond" w:eastAsia="Garamond" w:hAnsi="Garamond" w:cs="Garamond"/>
          <w:color w:val="2F5496"/>
        </w:rPr>
      </w:pPr>
      <w:r>
        <w:rPr>
          <w:rFonts w:ascii="Garamond" w:eastAsia="Garamond" w:hAnsi="Garamond" w:cs="Garamond"/>
          <w:color w:val="2F5496"/>
        </w:rPr>
        <w:t xml:space="preserve"> </w:t>
      </w:r>
    </w:p>
    <w:p w14:paraId="3ED43B25" w14:textId="7701A892" w:rsidR="005C22CA" w:rsidRPr="001D1528" w:rsidRDefault="005C22CA" w:rsidP="00C204C2">
      <w:pPr>
        <w:ind w:left="1135" w:hanging="284"/>
        <w:rPr>
          <w:rFonts w:eastAsia="Times New Roman" w:cs="Helvetica"/>
          <w:color w:val="000000"/>
          <w:lang w:eastAsia="en-GB"/>
        </w:rPr>
      </w:pPr>
    </w:p>
    <w:sectPr w:rsidR="005C22CA" w:rsidRPr="001D1528" w:rsidSect="00BC2607">
      <w:headerReference w:type="even" r:id="rId8"/>
      <w:headerReference w:type="default" r:id="rId9"/>
      <w:footerReference w:type="even" r:id="rId10"/>
      <w:footerReference w:type="default" r:id="rId11"/>
      <w:headerReference w:type="first" r:id="rId12"/>
      <w:pgSz w:w="11900" w:h="16840"/>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DB1983" w14:textId="77777777" w:rsidR="00790E84" w:rsidRDefault="00790E84">
      <w:pPr>
        <w:spacing w:line="240" w:lineRule="auto"/>
      </w:pPr>
      <w:r>
        <w:separator/>
      </w:r>
    </w:p>
  </w:endnote>
  <w:endnote w:type="continuationSeparator" w:id="0">
    <w:p w14:paraId="2B6E773E" w14:textId="77777777" w:rsidR="00790E84" w:rsidRDefault="00790E8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0"/>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00000003" w:usb1="00000000" w:usb2="00000000" w:usb3="00000000" w:csb0="0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1217863574"/>
      <w:docPartObj>
        <w:docPartGallery w:val="Page Numbers (Bottom of Page)"/>
        <w:docPartUnique/>
      </w:docPartObj>
    </w:sdtPr>
    <w:sdtEndPr>
      <w:rPr>
        <w:rStyle w:val="Seitenzahl"/>
      </w:rPr>
    </w:sdtEndPr>
    <w:sdtContent>
      <w:p w14:paraId="3CBB55D3" w14:textId="77777777" w:rsidR="00711711" w:rsidRDefault="00B151F7" w:rsidP="00490F2B">
        <w:pPr>
          <w:pStyle w:val="Fuzeile"/>
          <w:framePr w:wrap="none" w:vAnchor="text" w:hAnchor="margin" w:xAlign="center" w:y="1"/>
          <w:rPr>
            <w:rStyle w:val="Seitenzahl"/>
          </w:rPr>
        </w:pPr>
        <w:r>
          <w:rPr>
            <w:rStyle w:val="Seitenzahl"/>
          </w:rPr>
          <w:fldChar w:fldCharType="begin"/>
        </w:r>
        <w:r>
          <w:rPr>
            <w:rStyle w:val="Seitenzahl"/>
          </w:rPr>
          <w:instrText xml:space="preserve"> PAGE </w:instrText>
        </w:r>
        <w:r>
          <w:rPr>
            <w:rStyle w:val="Seitenzahl"/>
          </w:rPr>
          <w:fldChar w:fldCharType="end"/>
        </w:r>
      </w:p>
    </w:sdtContent>
  </w:sdt>
  <w:sdt>
    <w:sdtPr>
      <w:rPr>
        <w:rStyle w:val="Seitenzahl"/>
      </w:rPr>
      <w:id w:val="1341595053"/>
      <w:docPartObj>
        <w:docPartGallery w:val="Page Numbers (Bottom of Page)"/>
        <w:docPartUnique/>
      </w:docPartObj>
    </w:sdtPr>
    <w:sdtEndPr>
      <w:rPr>
        <w:rStyle w:val="Seitenzahl"/>
      </w:rPr>
    </w:sdtEndPr>
    <w:sdtContent>
      <w:p w14:paraId="79D86241" w14:textId="77777777" w:rsidR="00BC2607" w:rsidRDefault="00B151F7" w:rsidP="00490F2B">
        <w:pPr>
          <w:pStyle w:val="Fuzeile"/>
          <w:framePr w:wrap="none" w:vAnchor="text" w:hAnchor="margin" w:xAlign="center"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7D3E5950" w14:textId="77777777" w:rsidR="00BC2607" w:rsidRDefault="00790E8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1322962443"/>
      <w:docPartObj>
        <w:docPartGallery w:val="Page Numbers (Bottom of Page)"/>
        <w:docPartUnique/>
      </w:docPartObj>
    </w:sdtPr>
    <w:sdtEndPr>
      <w:rPr>
        <w:rStyle w:val="Seitenzahl"/>
      </w:rPr>
    </w:sdtEndPr>
    <w:sdtContent>
      <w:p w14:paraId="6A0EF2BA" w14:textId="77777777" w:rsidR="00711711" w:rsidRDefault="00B151F7" w:rsidP="00490F2B">
        <w:pPr>
          <w:pStyle w:val="Fuzeile"/>
          <w:framePr w:wrap="none" w:vAnchor="text" w:hAnchor="margin" w:xAlign="center" w:y="1"/>
          <w:rPr>
            <w:rStyle w:val="Seitenzahl"/>
          </w:rPr>
        </w:pPr>
        <w:r>
          <w:rPr>
            <w:rStyle w:val="Seitenzahl"/>
          </w:rPr>
          <w:fldChar w:fldCharType="begin"/>
        </w:r>
        <w:r>
          <w:rPr>
            <w:rStyle w:val="Seitenzahl"/>
          </w:rPr>
          <w:instrText xml:space="preserve"> PAGE </w:instrText>
        </w:r>
        <w:r>
          <w:rPr>
            <w:rStyle w:val="Seitenzahl"/>
          </w:rPr>
          <w:fldChar w:fldCharType="separate"/>
        </w:r>
        <w:r>
          <w:rPr>
            <w:rStyle w:val="Seitenzahl"/>
            <w:noProof/>
          </w:rPr>
          <w:t>1</w:t>
        </w:r>
        <w:r>
          <w:rPr>
            <w:rStyle w:val="Seitenzahl"/>
          </w:rPr>
          <w:fldChar w:fldCharType="end"/>
        </w:r>
      </w:p>
    </w:sdtContent>
  </w:sdt>
  <w:p w14:paraId="5A82C87F" w14:textId="77777777" w:rsidR="00BC2607" w:rsidRDefault="00790E8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9A57FB" w14:textId="77777777" w:rsidR="00790E84" w:rsidRDefault="00790E84">
      <w:pPr>
        <w:spacing w:line="240" w:lineRule="auto"/>
      </w:pPr>
      <w:r>
        <w:separator/>
      </w:r>
    </w:p>
  </w:footnote>
  <w:footnote w:type="continuationSeparator" w:id="0">
    <w:p w14:paraId="4593FA2F" w14:textId="77777777" w:rsidR="00790E84" w:rsidRDefault="00790E84">
      <w:pPr>
        <w:spacing w:line="240" w:lineRule="auto"/>
      </w:pPr>
      <w:r>
        <w:continuationSeparator/>
      </w:r>
    </w:p>
  </w:footnote>
  <w:footnote w:id="1">
    <w:p w14:paraId="03A9F086" w14:textId="77777777" w:rsidR="001D1528" w:rsidRDefault="001D1528" w:rsidP="001D1528">
      <w:pPr>
        <w:spacing w:line="240" w:lineRule="auto"/>
        <w:rPr>
          <w:sz w:val="20"/>
          <w:szCs w:val="20"/>
        </w:rPr>
      </w:pPr>
      <w:r>
        <w:rPr>
          <w:rStyle w:val="Funotenzeichen"/>
        </w:rPr>
        <w:footnoteRef/>
      </w:r>
      <w:r>
        <w:t xml:space="preserve"> </w:t>
      </w:r>
      <w:r>
        <w:rPr>
          <w:sz w:val="20"/>
          <w:szCs w:val="20"/>
        </w:rPr>
        <w:t>TANDEM Open Textbook IO2</w:t>
      </w:r>
    </w:p>
    <w:p w14:paraId="13EAFE81" w14:textId="297CFE9A" w:rsidR="001D1528" w:rsidRPr="001D1528" w:rsidRDefault="001D1528" w:rsidP="001D1528">
      <w:pPr>
        <w:pStyle w:val="Funotentext"/>
      </w:pPr>
      <w:r>
        <w:t>Ellis, Rod (2003). Task-based Language Learning and Teaching. Oxford, New York: Oxford Applied Linguistics. (Secondary source: https://www.myenglishpages.com/blog/task-based-language-teaching-tblt/)</w:t>
      </w:r>
    </w:p>
    <w:bookmarkStart w:id="0" w:name="_heading=h.30j0zll" w:colFirst="0" w:colLast="0"/>
    <w:bookmarkEnd w:id="0"/>
  </w:footnote>
  <w:footnote w:id="2">
    <w:p w14:paraId="6BE90883" w14:textId="77777777" w:rsidR="001D1528" w:rsidRDefault="001D1528" w:rsidP="001D1528">
      <w:pPr>
        <w:spacing w:line="240" w:lineRule="auto"/>
        <w:rPr>
          <w:sz w:val="20"/>
          <w:szCs w:val="20"/>
        </w:rPr>
      </w:pPr>
      <w:bookmarkStart w:id="1" w:name="_heading=h.30j0zll" w:colFirst="0" w:colLast="0"/>
      <w:bookmarkEnd w:id="1"/>
      <w:r>
        <w:rPr>
          <w:rStyle w:val="Funotenzeichen"/>
        </w:rPr>
        <w:footnoteRef/>
      </w:r>
      <w:r>
        <w:t xml:space="preserve"> </w:t>
      </w:r>
      <w:r>
        <w:rPr>
          <w:sz w:val="20"/>
          <w:szCs w:val="20"/>
        </w:rPr>
        <w:t>TANDEM Open Textbook IO2</w:t>
      </w:r>
    </w:p>
    <w:p w14:paraId="65F87BA1" w14:textId="77777777" w:rsidR="001D1528" w:rsidRDefault="001D1528" w:rsidP="001D1528">
      <w:pPr>
        <w:spacing w:line="240" w:lineRule="auto"/>
        <w:rPr>
          <w:sz w:val="20"/>
          <w:szCs w:val="20"/>
        </w:rPr>
      </w:pPr>
      <w:r>
        <w:rPr>
          <w:sz w:val="20"/>
          <w:szCs w:val="20"/>
        </w:rPr>
        <w:t xml:space="preserve">Ellis, Rod (2003). Task-based Language Learning and Teaching. Oxford, New York: Oxford Applied Linguistics. (Secondary source: </w:t>
      </w:r>
      <w:hyperlink r:id="rId1">
        <w:r>
          <w:rPr>
            <w:color w:val="0563C1"/>
            <w:sz w:val="20"/>
            <w:szCs w:val="20"/>
            <w:u w:val="single"/>
          </w:rPr>
          <w:t>https://www.myenglishpages.com/blog/task-based-language-teaching-tblt/</w:t>
        </w:r>
      </w:hyperlink>
      <w:r>
        <w:rPr>
          <w:sz w:val="20"/>
          <w:szCs w:val="20"/>
        </w:rPr>
        <w:t>)</w:t>
      </w:r>
    </w:p>
    <w:p w14:paraId="08ABBB04" w14:textId="7E9D6C57" w:rsidR="001D1528" w:rsidRDefault="001D1528" w:rsidP="001D1528">
      <w:pPr>
        <w:spacing w:line="240" w:lineRule="auto"/>
        <w:rPr>
          <w:sz w:val="20"/>
          <w:szCs w:val="20"/>
        </w:rPr>
      </w:pPr>
      <w:r>
        <w:rPr>
          <w:sz w:val="20"/>
          <w:szCs w:val="20"/>
        </w:rPr>
        <w:t xml:space="preserve">7 Information Gap Activities for ESL Classroom, available at: </w:t>
      </w:r>
      <w:hyperlink r:id="rId2" w:history="1">
        <w:r w:rsidRPr="00A324D7">
          <w:rPr>
            <w:rStyle w:val="Hyperlink"/>
            <w:sz w:val="20"/>
            <w:szCs w:val="20"/>
          </w:rPr>
          <w:t>https://www.fluentu.com/blog/educator-english/information-gap-esl/</w:t>
        </w:r>
      </w:hyperlink>
      <w:r>
        <w:rPr>
          <w:sz w:val="20"/>
          <w:szCs w:val="20"/>
        </w:rPr>
        <w:t xml:space="preserve"> </w:t>
      </w:r>
      <w:r>
        <w:rPr>
          <w:sz w:val="20"/>
          <w:szCs w:val="20"/>
        </w:rPr>
        <w:t xml:space="preserve"> </w:t>
      </w:r>
    </w:p>
    <w:p w14:paraId="395E9109" w14:textId="3F322EAB" w:rsidR="001D1528" w:rsidRPr="001D1528" w:rsidRDefault="001D1528" w:rsidP="001D1528">
      <w:pPr>
        <w:pStyle w:val="Funotentext"/>
      </w:pPr>
      <w:r>
        <w:t>How to Use Gaps in Communicative Activities, available at https://www.barefootteflteacher.com/blog/how-to-use-gaps-in-communicative-activities</w:t>
      </w:r>
    </w:p>
  </w:footnote>
  <w:footnote w:id="3">
    <w:p w14:paraId="15C05B44" w14:textId="16DA6D42" w:rsidR="001D1528" w:rsidRPr="001D1528" w:rsidRDefault="001D1528">
      <w:pPr>
        <w:pStyle w:val="Funotentext"/>
      </w:pPr>
      <w:r>
        <w:rPr>
          <w:rStyle w:val="Funotenzeichen"/>
        </w:rPr>
        <w:footnoteRef/>
      </w:r>
      <w:r>
        <w:t xml:space="preserve"> </w:t>
      </w:r>
      <w:hyperlink r:id="rId3">
        <w:r>
          <w:rPr>
            <w:color w:val="0563C1"/>
            <w:u w:val="single"/>
          </w:rPr>
          <w:t>https://www.slideshare.net/RobertDickey/tblllesson-planning</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E9025" w14:textId="77777777" w:rsidR="00BC2607" w:rsidRDefault="00790E84">
    <w:pPr>
      <w:pStyle w:val="Kopfzeile"/>
    </w:pPr>
    <w:r>
      <w:rPr>
        <w:noProof/>
      </w:rPr>
      <w:pict w14:anchorId="6A7871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035651" o:spid="_x0000_s2051" type="#_x0000_t75" alt="" style="position:absolute;left:0;text-align:left;margin-left:0;margin-top:0;width:382.5pt;height:368.7pt;z-index:-251656192;mso-wrap-edited:f;mso-width-percent:0;mso-height-percent:0;mso-position-horizontal:center;mso-position-horizontal-relative:margin;mso-position-vertical:center;mso-position-vertical-relative:margin;mso-width-percent:0;mso-height-percent:0" o:allowincell="f">
          <v:imagedata r:id="rId1" o:title="sfondo_doc"/>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94C7C" w14:textId="77777777" w:rsidR="000B154B" w:rsidRDefault="00B151F7" w:rsidP="000B154B">
    <w:pPr>
      <w:pStyle w:val="Kopfzeile"/>
    </w:pPr>
    <w:r>
      <w:rPr>
        <w:noProof/>
      </w:rPr>
      <w:drawing>
        <wp:anchor distT="0" distB="0" distL="114300" distR="114300" simplePos="0" relativeHeight="251662336" behindDoc="1" locked="0" layoutInCell="1" allowOverlap="1" wp14:anchorId="5F5B6612" wp14:editId="5067B7E6">
          <wp:simplePos x="0" y="0"/>
          <wp:positionH relativeFrom="column">
            <wp:posOffset>4600575</wp:posOffset>
          </wp:positionH>
          <wp:positionV relativeFrom="paragraph">
            <wp:posOffset>-172085</wp:posOffset>
          </wp:positionV>
          <wp:extent cx="1750695" cy="520065"/>
          <wp:effectExtent l="0" t="0" r="1905" b="635"/>
          <wp:wrapTight wrapText="bothSides">
            <wp:wrapPolygon edited="0">
              <wp:start x="0" y="0"/>
              <wp:lineTo x="0" y="21099"/>
              <wp:lineTo x="21467" y="21099"/>
              <wp:lineTo x="21467" y="0"/>
              <wp:lineTo x="0" y="0"/>
            </wp:wrapPolygon>
          </wp:wrapTight>
          <wp:docPr id="74" name="Picture 74"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tandem-def.PNG"/>
                  <pic:cNvPicPr/>
                </pic:nvPicPr>
                <pic:blipFill rotWithShape="1">
                  <a:blip r:embed="rId1">
                    <a:extLst>
                      <a:ext uri="{28A0092B-C50C-407E-A947-70E740481C1C}">
                        <a14:useLocalDpi xmlns:a14="http://schemas.microsoft.com/office/drawing/2010/main" val="0"/>
                      </a:ext>
                    </a:extLst>
                  </a:blip>
                  <a:srcRect l="5883" t="26781" r="5053" b="26343"/>
                  <a:stretch/>
                </pic:blipFill>
                <pic:spPr bwMode="auto">
                  <a:xfrm>
                    <a:off x="0" y="0"/>
                    <a:ext cx="1750695" cy="5200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90E84">
      <w:rPr>
        <w:noProof/>
      </w:rPr>
      <w:pict w14:anchorId="299C06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035652" o:spid="_x0000_s2050" type="#_x0000_t75" alt="" style="position:absolute;left:0;text-align:left;margin-left:0;margin-top:0;width:382.5pt;height:368.7pt;z-index:-251655168;mso-wrap-edited:f;mso-width-percent:0;mso-height-percent:0;mso-position-horizontal:center;mso-position-horizontal-relative:margin;mso-position-vertical:center;mso-position-vertical-relative:margin;mso-width-percent:0;mso-height-percent:0" o:allowincell="f">
          <v:imagedata r:id="rId2" o:title="sfondo_doc"/>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91F32" w14:textId="77777777" w:rsidR="00BC2607" w:rsidRDefault="00790E84">
    <w:pPr>
      <w:pStyle w:val="Kopfzeile"/>
    </w:pPr>
    <w:r>
      <w:rPr>
        <w:noProof/>
      </w:rPr>
      <w:pict w14:anchorId="61AE527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035650" o:spid="_x0000_s2049" type="#_x0000_t75" alt="" style="position:absolute;left:0;text-align:left;margin-left:0;margin-top:0;width:382.5pt;height:368.7pt;z-index:-251657216;mso-wrap-edited:f;mso-width-percent:0;mso-height-percent:0;mso-position-horizontal:center;mso-position-horizontal-relative:margin;mso-position-vertical:center;mso-position-vertical-relative:margin;mso-width-percent:0;mso-height-percent:0" o:allowincell="f">
          <v:imagedata r:id="rId1" o:title="sfondo_doc"/>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336EC"/>
    <w:multiLevelType w:val="hybridMultilevel"/>
    <w:tmpl w:val="5044C75C"/>
    <w:lvl w:ilvl="0" w:tplc="0809000D">
      <w:start w:val="1"/>
      <w:numFmt w:val="bullet"/>
      <w:lvlText w:val=""/>
      <w:lvlJc w:val="left"/>
      <w:pPr>
        <w:ind w:left="716" w:hanging="360"/>
      </w:pPr>
      <w:rPr>
        <w:rFonts w:ascii="Wingdings" w:hAnsi="Wingdings" w:hint="default"/>
      </w:rPr>
    </w:lvl>
    <w:lvl w:ilvl="1" w:tplc="08090003" w:tentative="1">
      <w:start w:val="1"/>
      <w:numFmt w:val="bullet"/>
      <w:lvlText w:val="o"/>
      <w:lvlJc w:val="left"/>
      <w:pPr>
        <w:ind w:left="1436" w:hanging="360"/>
      </w:pPr>
      <w:rPr>
        <w:rFonts w:ascii="Courier New" w:hAnsi="Courier New" w:cs="Courier New" w:hint="default"/>
      </w:rPr>
    </w:lvl>
    <w:lvl w:ilvl="2" w:tplc="08090005" w:tentative="1">
      <w:start w:val="1"/>
      <w:numFmt w:val="bullet"/>
      <w:lvlText w:val=""/>
      <w:lvlJc w:val="left"/>
      <w:pPr>
        <w:ind w:left="2156" w:hanging="360"/>
      </w:pPr>
      <w:rPr>
        <w:rFonts w:ascii="Wingdings" w:hAnsi="Wingdings" w:hint="default"/>
      </w:rPr>
    </w:lvl>
    <w:lvl w:ilvl="3" w:tplc="08090001" w:tentative="1">
      <w:start w:val="1"/>
      <w:numFmt w:val="bullet"/>
      <w:lvlText w:val=""/>
      <w:lvlJc w:val="left"/>
      <w:pPr>
        <w:ind w:left="2876" w:hanging="360"/>
      </w:pPr>
      <w:rPr>
        <w:rFonts w:ascii="Symbol" w:hAnsi="Symbol" w:hint="default"/>
      </w:rPr>
    </w:lvl>
    <w:lvl w:ilvl="4" w:tplc="08090003" w:tentative="1">
      <w:start w:val="1"/>
      <w:numFmt w:val="bullet"/>
      <w:lvlText w:val="o"/>
      <w:lvlJc w:val="left"/>
      <w:pPr>
        <w:ind w:left="3596" w:hanging="360"/>
      </w:pPr>
      <w:rPr>
        <w:rFonts w:ascii="Courier New" w:hAnsi="Courier New" w:cs="Courier New" w:hint="default"/>
      </w:rPr>
    </w:lvl>
    <w:lvl w:ilvl="5" w:tplc="08090005" w:tentative="1">
      <w:start w:val="1"/>
      <w:numFmt w:val="bullet"/>
      <w:lvlText w:val=""/>
      <w:lvlJc w:val="left"/>
      <w:pPr>
        <w:ind w:left="4316" w:hanging="360"/>
      </w:pPr>
      <w:rPr>
        <w:rFonts w:ascii="Wingdings" w:hAnsi="Wingdings" w:hint="default"/>
      </w:rPr>
    </w:lvl>
    <w:lvl w:ilvl="6" w:tplc="08090001" w:tentative="1">
      <w:start w:val="1"/>
      <w:numFmt w:val="bullet"/>
      <w:lvlText w:val=""/>
      <w:lvlJc w:val="left"/>
      <w:pPr>
        <w:ind w:left="5036" w:hanging="360"/>
      </w:pPr>
      <w:rPr>
        <w:rFonts w:ascii="Symbol" w:hAnsi="Symbol" w:hint="default"/>
      </w:rPr>
    </w:lvl>
    <w:lvl w:ilvl="7" w:tplc="08090003" w:tentative="1">
      <w:start w:val="1"/>
      <w:numFmt w:val="bullet"/>
      <w:lvlText w:val="o"/>
      <w:lvlJc w:val="left"/>
      <w:pPr>
        <w:ind w:left="5756" w:hanging="360"/>
      </w:pPr>
      <w:rPr>
        <w:rFonts w:ascii="Courier New" w:hAnsi="Courier New" w:cs="Courier New" w:hint="default"/>
      </w:rPr>
    </w:lvl>
    <w:lvl w:ilvl="8" w:tplc="08090005" w:tentative="1">
      <w:start w:val="1"/>
      <w:numFmt w:val="bullet"/>
      <w:lvlText w:val=""/>
      <w:lvlJc w:val="left"/>
      <w:pPr>
        <w:ind w:left="6476" w:hanging="360"/>
      </w:pPr>
      <w:rPr>
        <w:rFonts w:ascii="Wingdings" w:hAnsi="Wingdings" w:hint="default"/>
      </w:rPr>
    </w:lvl>
  </w:abstractNum>
  <w:abstractNum w:abstractNumId="1" w15:restartNumberingAfterBreak="0">
    <w:nsid w:val="02E4182B"/>
    <w:multiLevelType w:val="hybridMultilevel"/>
    <w:tmpl w:val="CDFA95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6349D1"/>
    <w:multiLevelType w:val="hybridMultilevel"/>
    <w:tmpl w:val="652E1C3C"/>
    <w:lvl w:ilvl="0" w:tplc="A33CA0C6">
      <w:start w:val="1"/>
      <w:numFmt w:val="bullet"/>
      <w:pStyle w:val="Listenabsatz"/>
      <w:lvlText w:val=""/>
      <w:lvlJc w:val="left"/>
      <w:pPr>
        <w:ind w:left="1134" w:hanging="283"/>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AF7EE3"/>
    <w:multiLevelType w:val="hybridMultilevel"/>
    <w:tmpl w:val="1E7AA54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143707"/>
    <w:multiLevelType w:val="multilevel"/>
    <w:tmpl w:val="6FFCAA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97C5D9F"/>
    <w:multiLevelType w:val="hybridMultilevel"/>
    <w:tmpl w:val="B90A6A4A"/>
    <w:lvl w:ilvl="0" w:tplc="0809000D">
      <w:start w:val="1"/>
      <w:numFmt w:val="bullet"/>
      <w:lvlText w:val=""/>
      <w:lvlJc w:val="left"/>
      <w:pPr>
        <w:ind w:left="716" w:hanging="360"/>
      </w:pPr>
      <w:rPr>
        <w:rFonts w:ascii="Wingdings" w:hAnsi="Wingdings" w:hint="default"/>
      </w:rPr>
    </w:lvl>
    <w:lvl w:ilvl="1" w:tplc="08090003" w:tentative="1">
      <w:start w:val="1"/>
      <w:numFmt w:val="bullet"/>
      <w:lvlText w:val="o"/>
      <w:lvlJc w:val="left"/>
      <w:pPr>
        <w:ind w:left="1436" w:hanging="360"/>
      </w:pPr>
      <w:rPr>
        <w:rFonts w:ascii="Courier New" w:hAnsi="Courier New" w:cs="Courier New" w:hint="default"/>
      </w:rPr>
    </w:lvl>
    <w:lvl w:ilvl="2" w:tplc="08090005" w:tentative="1">
      <w:start w:val="1"/>
      <w:numFmt w:val="bullet"/>
      <w:lvlText w:val=""/>
      <w:lvlJc w:val="left"/>
      <w:pPr>
        <w:ind w:left="2156" w:hanging="360"/>
      </w:pPr>
      <w:rPr>
        <w:rFonts w:ascii="Wingdings" w:hAnsi="Wingdings" w:hint="default"/>
      </w:rPr>
    </w:lvl>
    <w:lvl w:ilvl="3" w:tplc="08090001" w:tentative="1">
      <w:start w:val="1"/>
      <w:numFmt w:val="bullet"/>
      <w:lvlText w:val=""/>
      <w:lvlJc w:val="left"/>
      <w:pPr>
        <w:ind w:left="2876" w:hanging="360"/>
      </w:pPr>
      <w:rPr>
        <w:rFonts w:ascii="Symbol" w:hAnsi="Symbol" w:hint="default"/>
      </w:rPr>
    </w:lvl>
    <w:lvl w:ilvl="4" w:tplc="08090003" w:tentative="1">
      <w:start w:val="1"/>
      <w:numFmt w:val="bullet"/>
      <w:lvlText w:val="o"/>
      <w:lvlJc w:val="left"/>
      <w:pPr>
        <w:ind w:left="3596" w:hanging="360"/>
      </w:pPr>
      <w:rPr>
        <w:rFonts w:ascii="Courier New" w:hAnsi="Courier New" w:cs="Courier New" w:hint="default"/>
      </w:rPr>
    </w:lvl>
    <w:lvl w:ilvl="5" w:tplc="08090005" w:tentative="1">
      <w:start w:val="1"/>
      <w:numFmt w:val="bullet"/>
      <w:lvlText w:val=""/>
      <w:lvlJc w:val="left"/>
      <w:pPr>
        <w:ind w:left="4316" w:hanging="360"/>
      </w:pPr>
      <w:rPr>
        <w:rFonts w:ascii="Wingdings" w:hAnsi="Wingdings" w:hint="default"/>
      </w:rPr>
    </w:lvl>
    <w:lvl w:ilvl="6" w:tplc="08090001" w:tentative="1">
      <w:start w:val="1"/>
      <w:numFmt w:val="bullet"/>
      <w:lvlText w:val=""/>
      <w:lvlJc w:val="left"/>
      <w:pPr>
        <w:ind w:left="5036" w:hanging="360"/>
      </w:pPr>
      <w:rPr>
        <w:rFonts w:ascii="Symbol" w:hAnsi="Symbol" w:hint="default"/>
      </w:rPr>
    </w:lvl>
    <w:lvl w:ilvl="7" w:tplc="08090003" w:tentative="1">
      <w:start w:val="1"/>
      <w:numFmt w:val="bullet"/>
      <w:lvlText w:val="o"/>
      <w:lvlJc w:val="left"/>
      <w:pPr>
        <w:ind w:left="5756" w:hanging="360"/>
      </w:pPr>
      <w:rPr>
        <w:rFonts w:ascii="Courier New" w:hAnsi="Courier New" w:cs="Courier New" w:hint="default"/>
      </w:rPr>
    </w:lvl>
    <w:lvl w:ilvl="8" w:tplc="08090005" w:tentative="1">
      <w:start w:val="1"/>
      <w:numFmt w:val="bullet"/>
      <w:lvlText w:val=""/>
      <w:lvlJc w:val="left"/>
      <w:pPr>
        <w:ind w:left="6476" w:hanging="360"/>
      </w:pPr>
      <w:rPr>
        <w:rFonts w:ascii="Wingdings" w:hAnsi="Wingdings" w:hint="default"/>
      </w:rPr>
    </w:lvl>
  </w:abstractNum>
  <w:abstractNum w:abstractNumId="6" w15:restartNumberingAfterBreak="0">
    <w:nsid w:val="20D26129"/>
    <w:multiLevelType w:val="hybridMultilevel"/>
    <w:tmpl w:val="76D8DC3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34950BB"/>
    <w:multiLevelType w:val="hybridMultilevel"/>
    <w:tmpl w:val="C32AA0BA"/>
    <w:lvl w:ilvl="0" w:tplc="0809000D">
      <w:start w:val="1"/>
      <w:numFmt w:val="bullet"/>
      <w:lvlText w:val=""/>
      <w:lvlJc w:val="left"/>
      <w:pPr>
        <w:ind w:left="716" w:hanging="360"/>
      </w:pPr>
      <w:rPr>
        <w:rFonts w:ascii="Wingdings" w:hAnsi="Wingdings" w:hint="default"/>
      </w:rPr>
    </w:lvl>
    <w:lvl w:ilvl="1" w:tplc="08090003" w:tentative="1">
      <w:start w:val="1"/>
      <w:numFmt w:val="bullet"/>
      <w:lvlText w:val="o"/>
      <w:lvlJc w:val="left"/>
      <w:pPr>
        <w:ind w:left="1436" w:hanging="360"/>
      </w:pPr>
      <w:rPr>
        <w:rFonts w:ascii="Courier New" w:hAnsi="Courier New" w:cs="Courier New" w:hint="default"/>
      </w:rPr>
    </w:lvl>
    <w:lvl w:ilvl="2" w:tplc="08090005" w:tentative="1">
      <w:start w:val="1"/>
      <w:numFmt w:val="bullet"/>
      <w:lvlText w:val=""/>
      <w:lvlJc w:val="left"/>
      <w:pPr>
        <w:ind w:left="2156" w:hanging="360"/>
      </w:pPr>
      <w:rPr>
        <w:rFonts w:ascii="Wingdings" w:hAnsi="Wingdings" w:hint="default"/>
      </w:rPr>
    </w:lvl>
    <w:lvl w:ilvl="3" w:tplc="08090001" w:tentative="1">
      <w:start w:val="1"/>
      <w:numFmt w:val="bullet"/>
      <w:lvlText w:val=""/>
      <w:lvlJc w:val="left"/>
      <w:pPr>
        <w:ind w:left="2876" w:hanging="360"/>
      </w:pPr>
      <w:rPr>
        <w:rFonts w:ascii="Symbol" w:hAnsi="Symbol" w:hint="default"/>
      </w:rPr>
    </w:lvl>
    <w:lvl w:ilvl="4" w:tplc="08090003" w:tentative="1">
      <w:start w:val="1"/>
      <w:numFmt w:val="bullet"/>
      <w:lvlText w:val="o"/>
      <w:lvlJc w:val="left"/>
      <w:pPr>
        <w:ind w:left="3596" w:hanging="360"/>
      </w:pPr>
      <w:rPr>
        <w:rFonts w:ascii="Courier New" w:hAnsi="Courier New" w:cs="Courier New" w:hint="default"/>
      </w:rPr>
    </w:lvl>
    <w:lvl w:ilvl="5" w:tplc="08090005" w:tentative="1">
      <w:start w:val="1"/>
      <w:numFmt w:val="bullet"/>
      <w:lvlText w:val=""/>
      <w:lvlJc w:val="left"/>
      <w:pPr>
        <w:ind w:left="4316" w:hanging="360"/>
      </w:pPr>
      <w:rPr>
        <w:rFonts w:ascii="Wingdings" w:hAnsi="Wingdings" w:hint="default"/>
      </w:rPr>
    </w:lvl>
    <w:lvl w:ilvl="6" w:tplc="08090001" w:tentative="1">
      <w:start w:val="1"/>
      <w:numFmt w:val="bullet"/>
      <w:lvlText w:val=""/>
      <w:lvlJc w:val="left"/>
      <w:pPr>
        <w:ind w:left="5036" w:hanging="360"/>
      </w:pPr>
      <w:rPr>
        <w:rFonts w:ascii="Symbol" w:hAnsi="Symbol" w:hint="default"/>
      </w:rPr>
    </w:lvl>
    <w:lvl w:ilvl="7" w:tplc="08090003" w:tentative="1">
      <w:start w:val="1"/>
      <w:numFmt w:val="bullet"/>
      <w:lvlText w:val="o"/>
      <w:lvlJc w:val="left"/>
      <w:pPr>
        <w:ind w:left="5756" w:hanging="360"/>
      </w:pPr>
      <w:rPr>
        <w:rFonts w:ascii="Courier New" w:hAnsi="Courier New" w:cs="Courier New" w:hint="default"/>
      </w:rPr>
    </w:lvl>
    <w:lvl w:ilvl="8" w:tplc="08090005" w:tentative="1">
      <w:start w:val="1"/>
      <w:numFmt w:val="bullet"/>
      <w:lvlText w:val=""/>
      <w:lvlJc w:val="left"/>
      <w:pPr>
        <w:ind w:left="6476" w:hanging="360"/>
      </w:pPr>
      <w:rPr>
        <w:rFonts w:ascii="Wingdings" w:hAnsi="Wingdings" w:hint="default"/>
      </w:rPr>
    </w:lvl>
  </w:abstractNum>
  <w:abstractNum w:abstractNumId="8" w15:restartNumberingAfterBreak="0">
    <w:nsid w:val="274C4C3C"/>
    <w:multiLevelType w:val="multilevel"/>
    <w:tmpl w:val="1E868172"/>
    <w:lvl w:ilvl="0">
      <w:start w:val="1"/>
      <w:numFmt w:val="decimal"/>
      <w:lvlText w:val="%1."/>
      <w:lvlJc w:val="left"/>
      <w:pPr>
        <w:tabs>
          <w:tab w:val="num" w:pos="720"/>
        </w:tabs>
        <w:ind w:left="720" w:hanging="360"/>
      </w:pPr>
    </w:lvl>
    <w:lvl w:ilvl="1">
      <w:start w:val="1"/>
      <w:numFmt w:val="decimal"/>
      <w:lvlText w:val="%2."/>
      <w:lvlJc w:val="left"/>
      <w:pPr>
        <w:ind w:left="1440" w:hanging="360"/>
      </w:pPr>
      <w:rPr>
        <w:rFonts w:ascii="Calibri" w:hAnsi="Calibri" w:cs="Calibri"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FF631E1"/>
    <w:multiLevelType w:val="hybridMultilevel"/>
    <w:tmpl w:val="8B607878"/>
    <w:lvl w:ilvl="0" w:tplc="0809000D">
      <w:start w:val="1"/>
      <w:numFmt w:val="bullet"/>
      <w:lvlText w:val=""/>
      <w:lvlJc w:val="left"/>
      <w:pPr>
        <w:ind w:left="716" w:hanging="360"/>
      </w:pPr>
      <w:rPr>
        <w:rFonts w:ascii="Wingdings" w:hAnsi="Wingdings" w:hint="default"/>
      </w:rPr>
    </w:lvl>
    <w:lvl w:ilvl="1" w:tplc="08090003" w:tentative="1">
      <w:start w:val="1"/>
      <w:numFmt w:val="bullet"/>
      <w:lvlText w:val="o"/>
      <w:lvlJc w:val="left"/>
      <w:pPr>
        <w:ind w:left="1436" w:hanging="360"/>
      </w:pPr>
      <w:rPr>
        <w:rFonts w:ascii="Courier New" w:hAnsi="Courier New" w:cs="Courier New" w:hint="default"/>
      </w:rPr>
    </w:lvl>
    <w:lvl w:ilvl="2" w:tplc="08090005" w:tentative="1">
      <w:start w:val="1"/>
      <w:numFmt w:val="bullet"/>
      <w:lvlText w:val=""/>
      <w:lvlJc w:val="left"/>
      <w:pPr>
        <w:ind w:left="2156" w:hanging="360"/>
      </w:pPr>
      <w:rPr>
        <w:rFonts w:ascii="Wingdings" w:hAnsi="Wingdings" w:hint="default"/>
      </w:rPr>
    </w:lvl>
    <w:lvl w:ilvl="3" w:tplc="08090001" w:tentative="1">
      <w:start w:val="1"/>
      <w:numFmt w:val="bullet"/>
      <w:lvlText w:val=""/>
      <w:lvlJc w:val="left"/>
      <w:pPr>
        <w:ind w:left="2876" w:hanging="360"/>
      </w:pPr>
      <w:rPr>
        <w:rFonts w:ascii="Symbol" w:hAnsi="Symbol" w:hint="default"/>
      </w:rPr>
    </w:lvl>
    <w:lvl w:ilvl="4" w:tplc="08090003" w:tentative="1">
      <w:start w:val="1"/>
      <w:numFmt w:val="bullet"/>
      <w:lvlText w:val="o"/>
      <w:lvlJc w:val="left"/>
      <w:pPr>
        <w:ind w:left="3596" w:hanging="360"/>
      </w:pPr>
      <w:rPr>
        <w:rFonts w:ascii="Courier New" w:hAnsi="Courier New" w:cs="Courier New" w:hint="default"/>
      </w:rPr>
    </w:lvl>
    <w:lvl w:ilvl="5" w:tplc="08090005" w:tentative="1">
      <w:start w:val="1"/>
      <w:numFmt w:val="bullet"/>
      <w:lvlText w:val=""/>
      <w:lvlJc w:val="left"/>
      <w:pPr>
        <w:ind w:left="4316" w:hanging="360"/>
      </w:pPr>
      <w:rPr>
        <w:rFonts w:ascii="Wingdings" w:hAnsi="Wingdings" w:hint="default"/>
      </w:rPr>
    </w:lvl>
    <w:lvl w:ilvl="6" w:tplc="08090001" w:tentative="1">
      <w:start w:val="1"/>
      <w:numFmt w:val="bullet"/>
      <w:lvlText w:val=""/>
      <w:lvlJc w:val="left"/>
      <w:pPr>
        <w:ind w:left="5036" w:hanging="360"/>
      </w:pPr>
      <w:rPr>
        <w:rFonts w:ascii="Symbol" w:hAnsi="Symbol" w:hint="default"/>
      </w:rPr>
    </w:lvl>
    <w:lvl w:ilvl="7" w:tplc="08090003" w:tentative="1">
      <w:start w:val="1"/>
      <w:numFmt w:val="bullet"/>
      <w:lvlText w:val="o"/>
      <w:lvlJc w:val="left"/>
      <w:pPr>
        <w:ind w:left="5756" w:hanging="360"/>
      </w:pPr>
      <w:rPr>
        <w:rFonts w:ascii="Courier New" w:hAnsi="Courier New" w:cs="Courier New" w:hint="default"/>
      </w:rPr>
    </w:lvl>
    <w:lvl w:ilvl="8" w:tplc="08090005" w:tentative="1">
      <w:start w:val="1"/>
      <w:numFmt w:val="bullet"/>
      <w:lvlText w:val=""/>
      <w:lvlJc w:val="left"/>
      <w:pPr>
        <w:ind w:left="6476" w:hanging="360"/>
      </w:pPr>
      <w:rPr>
        <w:rFonts w:ascii="Wingdings" w:hAnsi="Wingdings" w:hint="default"/>
      </w:rPr>
    </w:lvl>
  </w:abstractNum>
  <w:abstractNum w:abstractNumId="10" w15:restartNumberingAfterBreak="0">
    <w:nsid w:val="32B050DB"/>
    <w:multiLevelType w:val="multilevel"/>
    <w:tmpl w:val="4F76F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99433C5"/>
    <w:multiLevelType w:val="hybridMultilevel"/>
    <w:tmpl w:val="825C8AB6"/>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41081E78"/>
    <w:multiLevelType w:val="hybridMultilevel"/>
    <w:tmpl w:val="458C6442"/>
    <w:lvl w:ilvl="0" w:tplc="08090001">
      <w:start w:val="1"/>
      <w:numFmt w:val="bullet"/>
      <w:lvlText w:val=""/>
      <w:lvlJc w:val="left"/>
      <w:pPr>
        <w:ind w:left="716" w:hanging="360"/>
      </w:pPr>
      <w:rPr>
        <w:rFonts w:ascii="Symbol" w:hAnsi="Symbol" w:hint="default"/>
      </w:rPr>
    </w:lvl>
    <w:lvl w:ilvl="1" w:tplc="08090003" w:tentative="1">
      <w:start w:val="1"/>
      <w:numFmt w:val="bullet"/>
      <w:lvlText w:val="o"/>
      <w:lvlJc w:val="left"/>
      <w:pPr>
        <w:ind w:left="1436" w:hanging="360"/>
      </w:pPr>
      <w:rPr>
        <w:rFonts w:ascii="Courier New" w:hAnsi="Courier New" w:cs="Courier New" w:hint="default"/>
      </w:rPr>
    </w:lvl>
    <w:lvl w:ilvl="2" w:tplc="08090005" w:tentative="1">
      <w:start w:val="1"/>
      <w:numFmt w:val="bullet"/>
      <w:lvlText w:val=""/>
      <w:lvlJc w:val="left"/>
      <w:pPr>
        <w:ind w:left="2156" w:hanging="360"/>
      </w:pPr>
      <w:rPr>
        <w:rFonts w:ascii="Wingdings" w:hAnsi="Wingdings" w:hint="default"/>
      </w:rPr>
    </w:lvl>
    <w:lvl w:ilvl="3" w:tplc="08090001" w:tentative="1">
      <w:start w:val="1"/>
      <w:numFmt w:val="bullet"/>
      <w:lvlText w:val=""/>
      <w:lvlJc w:val="left"/>
      <w:pPr>
        <w:ind w:left="2876" w:hanging="360"/>
      </w:pPr>
      <w:rPr>
        <w:rFonts w:ascii="Symbol" w:hAnsi="Symbol" w:hint="default"/>
      </w:rPr>
    </w:lvl>
    <w:lvl w:ilvl="4" w:tplc="08090003" w:tentative="1">
      <w:start w:val="1"/>
      <w:numFmt w:val="bullet"/>
      <w:lvlText w:val="o"/>
      <w:lvlJc w:val="left"/>
      <w:pPr>
        <w:ind w:left="3596" w:hanging="360"/>
      </w:pPr>
      <w:rPr>
        <w:rFonts w:ascii="Courier New" w:hAnsi="Courier New" w:cs="Courier New" w:hint="default"/>
      </w:rPr>
    </w:lvl>
    <w:lvl w:ilvl="5" w:tplc="08090005" w:tentative="1">
      <w:start w:val="1"/>
      <w:numFmt w:val="bullet"/>
      <w:lvlText w:val=""/>
      <w:lvlJc w:val="left"/>
      <w:pPr>
        <w:ind w:left="4316" w:hanging="360"/>
      </w:pPr>
      <w:rPr>
        <w:rFonts w:ascii="Wingdings" w:hAnsi="Wingdings" w:hint="default"/>
      </w:rPr>
    </w:lvl>
    <w:lvl w:ilvl="6" w:tplc="08090001" w:tentative="1">
      <w:start w:val="1"/>
      <w:numFmt w:val="bullet"/>
      <w:lvlText w:val=""/>
      <w:lvlJc w:val="left"/>
      <w:pPr>
        <w:ind w:left="5036" w:hanging="360"/>
      </w:pPr>
      <w:rPr>
        <w:rFonts w:ascii="Symbol" w:hAnsi="Symbol" w:hint="default"/>
      </w:rPr>
    </w:lvl>
    <w:lvl w:ilvl="7" w:tplc="08090003" w:tentative="1">
      <w:start w:val="1"/>
      <w:numFmt w:val="bullet"/>
      <w:lvlText w:val="o"/>
      <w:lvlJc w:val="left"/>
      <w:pPr>
        <w:ind w:left="5756" w:hanging="360"/>
      </w:pPr>
      <w:rPr>
        <w:rFonts w:ascii="Courier New" w:hAnsi="Courier New" w:cs="Courier New" w:hint="default"/>
      </w:rPr>
    </w:lvl>
    <w:lvl w:ilvl="8" w:tplc="08090005" w:tentative="1">
      <w:start w:val="1"/>
      <w:numFmt w:val="bullet"/>
      <w:lvlText w:val=""/>
      <w:lvlJc w:val="left"/>
      <w:pPr>
        <w:ind w:left="6476" w:hanging="360"/>
      </w:pPr>
      <w:rPr>
        <w:rFonts w:ascii="Wingdings" w:hAnsi="Wingdings" w:hint="default"/>
      </w:rPr>
    </w:lvl>
  </w:abstractNum>
  <w:abstractNum w:abstractNumId="13" w15:restartNumberingAfterBreak="0">
    <w:nsid w:val="42AE5291"/>
    <w:multiLevelType w:val="multilevel"/>
    <w:tmpl w:val="B22CEB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45E0CD3"/>
    <w:multiLevelType w:val="multilevel"/>
    <w:tmpl w:val="37B44E24"/>
    <w:lvl w:ilvl="0">
      <w:start w:val="1"/>
      <w:numFmt w:val="decimal"/>
      <w:lvlText w:val="%1."/>
      <w:lvlJc w:val="left"/>
      <w:pPr>
        <w:ind w:left="720" w:hanging="360"/>
      </w:pPr>
      <w:rPr>
        <w:rFonts w:ascii="Garamond" w:eastAsia="Garamond" w:hAnsi="Garamond" w:cs="Garamond"/>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49853296"/>
    <w:multiLevelType w:val="hybridMultilevel"/>
    <w:tmpl w:val="53E01C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CC26B0F"/>
    <w:multiLevelType w:val="multilevel"/>
    <w:tmpl w:val="B8923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C421A4B"/>
    <w:multiLevelType w:val="hybridMultilevel"/>
    <w:tmpl w:val="B568D63E"/>
    <w:lvl w:ilvl="0" w:tplc="08090001">
      <w:start w:val="1"/>
      <w:numFmt w:val="bullet"/>
      <w:lvlText w:val=""/>
      <w:lvlJc w:val="left"/>
      <w:pPr>
        <w:ind w:left="716" w:hanging="360"/>
      </w:pPr>
      <w:rPr>
        <w:rFonts w:ascii="Symbol" w:hAnsi="Symbol" w:hint="default"/>
      </w:rPr>
    </w:lvl>
    <w:lvl w:ilvl="1" w:tplc="08090003" w:tentative="1">
      <w:start w:val="1"/>
      <w:numFmt w:val="bullet"/>
      <w:lvlText w:val="o"/>
      <w:lvlJc w:val="left"/>
      <w:pPr>
        <w:ind w:left="1436" w:hanging="360"/>
      </w:pPr>
      <w:rPr>
        <w:rFonts w:ascii="Courier New" w:hAnsi="Courier New" w:cs="Courier New" w:hint="default"/>
      </w:rPr>
    </w:lvl>
    <w:lvl w:ilvl="2" w:tplc="08090005" w:tentative="1">
      <w:start w:val="1"/>
      <w:numFmt w:val="bullet"/>
      <w:lvlText w:val=""/>
      <w:lvlJc w:val="left"/>
      <w:pPr>
        <w:ind w:left="2156" w:hanging="360"/>
      </w:pPr>
      <w:rPr>
        <w:rFonts w:ascii="Wingdings" w:hAnsi="Wingdings" w:hint="default"/>
      </w:rPr>
    </w:lvl>
    <w:lvl w:ilvl="3" w:tplc="08090001" w:tentative="1">
      <w:start w:val="1"/>
      <w:numFmt w:val="bullet"/>
      <w:lvlText w:val=""/>
      <w:lvlJc w:val="left"/>
      <w:pPr>
        <w:ind w:left="2876" w:hanging="360"/>
      </w:pPr>
      <w:rPr>
        <w:rFonts w:ascii="Symbol" w:hAnsi="Symbol" w:hint="default"/>
      </w:rPr>
    </w:lvl>
    <w:lvl w:ilvl="4" w:tplc="08090003" w:tentative="1">
      <w:start w:val="1"/>
      <w:numFmt w:val="bullet"/>
      <w:lvlText w:val="o"/>
      <w:lvlJc w:val="left"/>
      <w:pPr>
        <w:ind w:left="3596" w:hanging="360"/>
      </w:pPr>
      <w:rPr>
        <w:rFonts w:ascii="Courier New" w:hAnsi="Courier New" w:cs="Courier New" w:hint="default"/>
      </w:rPr>
    </w:lvl>
    <w:lvl w:ilvl="5" w:tplc="08090005" w:tentative="1">
      <w:start w:val="1"/>
      <w:numFmt w:val="bullet"/>
      <w:lvlText w:val=""/>
      <w:lvlJc w:val="left"/>
      <w:pPr>
        <w:ind w:left="4316" w:hanging="360"/>
      </w:pPr>
      <w:rPr>
        <w:rFonts w:ascii="Wingdings" w:hAnsi="Wingdings" w:hint="default"/>
      </w:rPr>
    </w:lvl>
    <w:lvl w:ilvl="6" w:tplc="08090001" w:tentative="1">
      <w:start w:val="1"/>
      <w:numFmt w:val="bullet"/>
      <w:lvlText w:val=""/>
      <w:lvlJc w:val="left"/>
      <w:pPr>
        <w:ind w:left="5036" w:hanging="360"/>
      </w:pPr>
      <w:rPr>
        <w:rFonts w:ascii="Symbol" w:hAnsi="Symbol" w:hint="default"/>
      </w:rPr>
    </w:lvl>
    <w:lvl w:ilvl="7" w:tplc="08090003" w:tentative="1">
      <w:start w:val="1"/>
      <w:numFmt w:val="bullet"/>
      <w:lvlText w:val="o"/>
      <w:lvlJc w:val="left"/>
      <w:pPr>
        <w:ind w:left="5756" w:hanging="360"/>
      </w:pPr>
      <w:rPr>
        <w:rFonts w:ascii="Courier New" w:hAnsi="Courier New" w:cs="Courier New" w:hint="default"/>
      </w:rPr>
    </w:lvl>
    <w:lvl w:ilvl="8" w:tplc="08090005" w:tentative="1">
      <w:start w:val="1"/>
      <w:numFmt w:val="bullet"/>
      <w:lvlText w:val=""/>
      <w:lvlJc w:val="left"/>
      <w:pPr>
        <w:ind w:left="6476" w:hanging="360"/>
      </w:pPr>
      <w:rPr>
        <w:rFonts w:ascii="Wingdings" w:hAnsi="Wingdings" w:hint="default"/>
      </w:rPr>
    </w:lvl>
  </w:abstractNum>
  <w:abstractNum w:abstractNumId="18" w15:restartNumberingAfterBreak="0">
    <w:nsid w:val="6B8B7D90"/>
    <w:multiLevelType w:val="hybridMultilevel"/>
    <w:tmpl w:val="371A493A"/>
    <w:lvl w:ilvl="0" w:tplc="E7BA6FD8">
      <w:numFmt w:val="bullet"/>
      <w:lvlText w:val="·"/>
      <w:lvlJc w:val="left"/>
      <w:pPr>
        <w:ind w:left="720" w:hanging="360"/>
      </w:pPr>
      <w:rPr>
        <w:rFonts w:ascii="Helvetica" w:eastAsia="Times New Roman" w:hAnsi="Helvetica" w:cs="Helvetica" w:hint="default"/>
        <w:b/>
        <w:color w:val="212E3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CD60299"/>
    <w:multiLevelType w:val="hybridMultilevel"/>
    <w:tmpl w:val="9D484B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6"/>
  </w:num>
  <w:num w:numId="3">
    <w:abstractNumId w:val="17"/>
  </w:num>
  <w:num w:numId="4">
    <w:abstractNumId w:val="12"/>
  </w:num>
  <w:num w:numId="5">
    <w:abstractNumId w:val="0"/>
  </w:num>
  <w:num w:numId="6">
    <w:abstractNumId w:val="3"/>
  </w:num>
  <w:num w:numId="7">
    <w:abstractNumId w:val="7"/>
  </w:num>
  <w:num w:numId="8">
    <w:abstractNumId w:val="6"/>
  </w:num>
  <w:num w:numId="9">
    <w:abstractNumId w:val="9"/>
  </w:num>
  <w:num w:numId="10">
    <w:abstractNumId w:val="5"/>
  </w:num>
  <w:num w:numId="11">
    <w:abstractNumId w:val="10"/>
  </w:num>
  <w:num w:numId="12">
    <w:abstractNumId w:val="13"/>
  </w:num>
  <w:num w:numId="13">
    <w:abstractNumId w:val="8"/>
    <w:lvlOverride w:ilvl="0">
      <w:lvl w:ilvl="0">
        <w:numFmt w:val="upperLetter"/>
        <w:lvlText w:val="%1."/>
        <w:lvlJc w:val="left"/>
      </w:lvl>
    </w:lvlOverride>
  </w:num>
  <w:num w:numId="14">
    <w:abstractNumId w:val="15"/>
  </w:num>
  <w:num w:numId="15">
    <w:abstractNumId w:val="4"/>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num>
  <w:num w:numId="18">
    <w:abstractNumId w:val="18"/>
  </w:num>
  <w:num w:numId="19">
    <w:abstractNumId w:val="1"/>
  </w:num>
  <w:num w:numId="20">
    <w:abstractNumId w:val="14"/>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2"/>
  <w:proofState w:spelling="clean" w:grammar="clean"/>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51F7"/>
    <w:rsid w:val="000D6E4A"/>
    <w:rsid w:val="001D1528"/>
    <w:rsid w:val="001F654D"/>
    <w:rsid w:val="00276BD8"/>
    <w:rsid w:val="00363DE1"/>
    <w:rsid w:val="004164E4"/>
    <w:rsid w:val="0043782B"/>
    <w:rsid w:val="0051528C"/>
    <w:rsid w:val="005751BD"/>
    <w:rsid w:val="005C22CA"/>
    <w:rsid w:val="0069358D"/>
    <w:rsid w:val="006E2CF7"/>
    <w:rsid w:val="00790E84"/>
    <w:rsid w:val="00895A0D"/>
    <w:rsid w:val="00B151F7"/>
    <w:rsid w:val="00BF4E4D"/>
    <w:rsid w:val="00C204C2"/>
    <w:rsid w:val="00C621AE"/>
    <w:rsid w:val="00FB7B6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DFD4E2C"/>
  <w15:chartTrackingRefBased/>
  <w15:docId w15:val="{653906EE-D6EA-4E36-A54D-52054CBCB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151F7"/>
    <w:pPr>
      <w:spacing w:after="0" w:line="276" w:lineRule="auto"/>
      <w:jc w:val="both"/>
    </w:pPr>
    <w:rPr>
      <w:rFonts w:ascii="Helvetica" w:hAnsi="Helvetica"/>
      <w:color w:val="3B3838" w:themeColor="background2" w:themeShade="40"/>
      <w:sz w:val="24"/>
      <w:szCs w:val="24"/>
      <w:lang w:val="en-US"/>
    </w:rPr>
  </w:style>
  <w:style w:type="paragraph" w:styleId="berschrift1">
    <w:name w:val="heading 1"/>
    <w:next w:val="Standard"/>
    <w:link w:val="berschrift1Zchn"/>
    <w:uiPriority w:val="9"/>
    <w:qFormat/>
    <w:rsid w:val="00B151F7"/>
    <w:pPr>
      <w:spacing w:before="1800" w:after="120" w:line="360" w:lineRule="auto"/>
      <w:outlineLvl w:val="0"/>
    </w:pPr>
    <w:rPr>
      <w:rFonts w:ascii="Helvetica" w:hAnsi="Helvetica"/>
      <w:b/>
      <w:bCs/>
      <w:color w:val="6B8DC5"/>
      <w:sz w:val="48"/>
      <w:szCs w:val="48"/>
      <w:lang w:val="es-E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B151F7"/>
    <w:rPr>
      <w:rFonts w:ascii="Helvetica" w:hAnsi="Helvetica"/>
      <w:b/>
      <w:bCs/>
      <w:color w:val="6B8DC5"/>
      <w:sz w:val="48"/>
      <w:szCs w:val="48"/>
      <w:lang w:val="es-ES"/>
    </w:rPr>
  </w:style>
  <w:style w:type="paragraph" w:styleId="Kopfzeile">
    <w:name w:val="header"/>
    <w:basedOn w:val="Standard"/>
    <w:link w:val="KopfzeileZchn"/>
    <w:uiPriority w:val="99"/>
    <w:unhideWhenUsed/>
    <w:rsid w:val="00B151F7"/>
    <w:pPr>
      <w:tabs>
        <w:tab w:val="center" w:pos="4680"/>
        <w:tab w:val="right" w:pos="9360"/>
      </w:tabs>
    </w:pPr>
  </w:style>
  <w:style w:type="character" w:customStyle="1" w:styleId="KopfzeileZchn">
    <w:name w:val="Kopfzeile Zchn"/>
    <w:basedOn w:val="Absatz-Standardschriftart"/>
    <w:link w:val="Kopfzeile"/>
    <w:uiPriority w:val="99"/>
    <w:rsid w:val="00B151F7"/>
    <w:rPr>
      <w:rFonts w:ascii="Helvetica" w:hAnsi="Helvetica"/>
      <w:color w:val="3B3838" w:themeColor="background2" w:themeShade="40"/>
      <w:sz w:val="24"/>
      <w:szCs w:val="24"/>
      <w:lang w:val="en-US"/>
    </w:rPr>
  </w:style>
  <w:style w:type="paragraph" w:styleId="Fuzeile">
    <w:name w:val="footer"/>
    <w:basedOn w:val="Standard"/>
    <w:link w:val="FuzeileZchn"/>
    <w:uiPriority w:val="99"/>
    <w:unhideWhenUsed/>
    <w:rsid w:val="00B151F7"/>
    <w:pPr>
      <w:tabs>
        <w:tab w:val="center" w:pos="4680"/>
        <w:tab w:val="right" w:pos="9360"/>
      </w:tabs>
    </w:pPr>
  </w:style>
  <w:style w:type="character" w:customStyle="1" w:styleId="FuzeileZchn">
    <w:name w:val="Fußzeile Zchn"/>
    <w:basedOn w:val="Absatz-Standardschriftart"/>
    <w:link w:val="Fuzeile"/>
    <w:uiPriority w:val="99"/>
    <w:rsid w:val="00B151F7"/>
    <w:rPr>
      <w:rFonts w:ascii="Helvetica" w:hAnsi="Helvetica"/>
      <w:color w:val="3B3838" w:themeColor="background2" w:themeShade="40"/>
      <w:sz w:val="24"/>
      <w:szCs w:val="24"/>
      <w:lang w:val="en-US"/>
    </w:rPr>
  </w:style>
  <w:style w:type="character" w:styleId="Seitenzahl">
    <w:name w:val="page number"/>
    <w:basedOn w:val="Absatz-Standardschriftart"/>
    <w:uiPriority w:val="99"/>
    <w:unhideWhenUsed/>
    <w:rsid w:val="00B151F7"/>
    <w:rPr>
      <w:rFonts w:ascii="Helvetica" w:hAnsi="Helvetica"/>
      <w:b w:val="0"/>
      <w:i w:val="0"/>
      <w:sz w:val="22"/>
    </w:rPr>
  </w:style>
  <w:style w:type="paragraph" w:styleId="Listenabsatz">
    <w:name w:val="List Paragraph"/>
    <w:basedOn w:val="Standard"/>
    <w:uiPriority w:val="34"/>
    <w:qFormat/>
    <w:rsid w:val="00B151F7"/>
    <w:pPr>
      <w:numPr>
        <w:numId w:val="1"/>
      </w:numPr>
      <w:spacing w:before="240" w:after="240"/>
      <w:ind w:left="1135" w:hanging="284"/>
      <w:contextualSpacing/>
    </w:pPr>
  </w:style>
  <w:style w:type="character" w:styleId="Kommentarzeichen">
    <w:name w:val="annotation reference"/>
    <w:basedOn w:val="Absatz-Standardschriftart"/>
    <w:uiPriority w:val="99"/>
    <w:semiHidden/>
    <w:unhideWhenUsed/>
    <w:rsid w:val="005C22CA"/>
    <w:rPr>
      <w:sz w:val="16"/>
      <w:szCs w:val="16"/>
    </w:rPr>
  </w:style>
  <w:style w:type="paragraph" w:styleId="Kommentartext">
    <w:name w:val="annotation text"/>
    <w:basedOn w:val="Standard"/>
    <w:link w:val="KommentartextZchn"/>
    <w:uiPriority w:val="99"/>
    <w:semiHidden/>
    <w:unhideWhenUsed/>
    <w:rsid w:val="005C22CA"/>
    <w:pPr>
      <w:spacing w:after="160" w:line="240" w:lineRule="auto"/>
      <w:jc w:val="left"/>
    </w:pPr>
    <w:rPr>
      <w:rFonts w:asciiTheme="minorHAnsi" w:hAnsiTheme="minorHAnsi"/>
      <w:color w:val="auto"/>
      <w:sz w:val="20"/>
      <w:szCs w:val="20"/>
      <w:lang w:val="en-GB"/>
    </w:rPr>
  </w:style>
  <w:style w:type="character" w:customStyle="1" w:styleId="KommentartextZchn">
    <w:name w:val="Kommentartext Zchn"/>
    <w:basedOn w:val="Absatz-Standardschriftart"/>
    <w:link w:val="Kommentartext"/>
    <w:uiPriority w:val="99"/>
    <w:semiHidden/>
    <w:rsid w:val="005C22CA"/>
    <w:rPr>
      <w:sz w:val="20"/>
      <w:szCs w:val="20"/>
    </w:rPr>
  </w:style>
  <w:style w:type="paragraph" w:styleId="StandardWeb">
    <w:name w:val="Normal (Web)"/>
    <w:basedOn w:val="Standard"/>
    <w:uiPriority w:val="99"/>
    <w:semiHidden/>
    <w:unhideWhenUsed/>
    <w:rsid w:val="005751BD"/>
    <w:pPr>
      <w:spacing w:before="100" w:beforeAutospacing="1" w:after="100" w:afterAutospacing="1" w:line="240" w:lineRule="auto"/>
      <w:jc w:val="left"/>
    </w:pPr>
    <w:rPr>
      <w:rFonts w:ascii="Times New Roman" w:eastAsia="Times New Roman" w:hAnsi="Times New Roman" w:cs="Times New Roman"/>
      <w:color w:val="auto"/>
      <w:lang w:val="en-GB" w:eastAsia="en-GB"/>
    </w:rPr>
  </w:style>
  <w:style w:type="character" w:styleId="Funotenzeichen">
    <w:name w:val="footnote reference"/>
    <w:basedOn w:val="Absatz-Standardschriftart"/>
    <w:uiPriority w:val="99"/>
    <w:semiHidden/>
    <w:unhideWhenUsed/>
    <w:rsid w:val="001D1528"/>
    <w:rPr>
      <w:vertAlign w:val="superscript"/>
    </w:rPr>
  </w:style>
  <w:style w:type="paragraph" w:styleId="Funotentext">
    <w:name w:val="footnote text"/>
    <w:basedOn w:val="Standard"/>
    <w:link w:val="FunotentextZchn"/>
    <w:uiPriority w:val="99"/>
    <w:semiHidden/>
    <w:unhideWhenUsed/>
    <w:rsid w:val="001D1528"/>
    <w:pPr>
      <w:spacing w:line="240" w:lineRule="auto"/>
    </w:pPr>
    <w:rPr>
      <w:sz w:val="20"/>
      <w:szCs w:val="20"/>
    </w:rPr>
  </w:style>
  <w:style w:type="character" w:customStyle="1" w:styleId="FunotentextZchn">
    <w:name w:val="Fußnotentext Zchn"/>
    <w:basedOn w:val="Absatz-Standardschriftart"/>
    <w:link w:val="Funotentext"/>
    <w:uiPriority w:val="99"/>
    <w:semiHidden/>
    <w:rsid w:val="001D1528"/>
    <w:rPr>
      <w:rFonts w:ascii="Helvetica" w:hAnsi="Helvetica"/>
      <w:color w:val="3B3838" w:themeColor="background2" w:themeShade="40"/>
      <w:sz w:val="20"/>
      <w:szCs w:val="20"/>
      <w:lang w:val="en-US"/>
    </w:rPr>
  </w:style>
  <w:style w:type="character" w:styleId="Hyperlink">
    <w:name w:val="Hyperlink"/>
    <w:basedOn w:val="Absatz-Standardschriftart"/>
    <w:uiPriority w:val="99"/>
    <w:unhideWhenUsed/>
    <w:rsid w:val="001D1528"/>
    <w:rPr>
      <w:color w:val="0563C1" w:themeColor="hyperlink"/>
      <w:u w:val="single"/>
    </w:rPr>
  </w:style>
  <w:style w:type="character" w:styleId="NichtaufgelsteErwhnung">
    <w:name w:val="Unresolved Mention"/>
    <w:basedOn w:val="Absatz-Standardschriftart"/>
    <w:uiPriority w:val="99"/>
    <w:semiHidden/>
    <w:unhideWhenUsed/>
    <w:rsid w:val="001D15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1526312">
      <w:bodyDiv w:val="1"/>
      <w:marLeft w:val="0"/>
      <w:marRight w:val="0"/>
      <w:marTop w:val="0"/>
      <w:marBottom w:val="0"/>
      <w:divBdr>
        <w:top w:val="none" w:sz="0" w:space="0" w:color="auto"/>
        <w:left w:val="none" w:sz="0" w:space="0" w:color="auto"/>
        <w:bottom w:val="none" w:sz="0" w:space="0" w:color="auto"/>
        <w:right w:val="none" w:sz="0" w:space="0" w:color="auto"/>
      </w:divBdr>
    </w:div>
    <w:div w:id="541791898">
      <w:bodyDiv w:val="1"/>
      <w:marLeft w:val="0"/>
      <w:marRight w:val="0"/>
      <w:marTop w:val="0"/>
      <w:marBottom w:val="0"/>
      <w:divBdr>
        <w:top w:val="none" w:sz="0" w:space="0" w:color="auto"/>
        <w:left w:val="none" w:sz="0" w:space="0" w:color="auto"/>
        <w:bottom w:val="none" w:sz="0" w:space="0" w:color="auto"/>
        <w:right w:val="none" w:sz="0" w:space="0" w:color="auto"/>
      </w:divBdr>
    </w:div>
    <w:div w:id="1110659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slideshare.net/RobertDickey/tblllesson-planning" TargetMode="External"/><Relationship Id="rId2" Type="http://schemas.openxmlformats.org/officeDocument/2006/relationships/hyperlink" Target="https://www.fluentu.com/blog/educator-english/information-gap-esl/" TargetMode="External"/><Relationship Id="rId1" Type="http://schemas.openxmlformats.org/officeDocument/2006/relationships/hyperlink" Target="https://www.myenglishpages.com/blog/task-based-language-teaching-tbl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923</Words>
  <Characters>5174</Characters>
  <Application>Microsoft Office Word</Application>
  <DocSecurity>0</DocSecurity>
  <Lines>120</Lines>
  <Paragraphs>71</Paragraphs>
  <ScaleCrop>false</ScaleCrop>
  <Company/>
  <LinksUpToDate>false</LinksUpToDate>
  <CharactersWithSpaces>6026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LOUKIA TSANGARIDOU</dc:creator>
  <cp:keywords/>
  <dc:description/>
  <cp:lastModifiedBy>Omer Duzgun</cp:lastModifiedBy>
  <cp:revision>3</cp:revision>
  <dcterms:created xsi:type="dcterms:W3CDTF">2021-09-08T09:39:00Z</dcterms:created>
  <dcterms:modified xsi:type="dcterms:W3CDTF">2021-09-08T09:41:00Z</dcterms:modified>
</cp:coreProperties>
</file>